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587" w:rsidRPr="00F24D31" w:rsidRDefault="00355469">
      <w:pPr>
        <w:rPr>
          <w:rFonts w:ascii="Times New Roman" w:hAnsi="Times New Roman" w:cs="Times New Roman"/>
          <w:sz w:val="24"/>
          <w:szCs w:val="24"/>
        </w:rPr>
      </w:pPr>
      <w:r>
        <w:rPr>
          <w:rFonts w:ascii="Times New Roman" w:hAnsi="Times New Roman" w:cs="Times New Roman"/>
          <w:sz w:val="24"/>
          <w:szCs w:val="24"/>
        </w:rPr>
        <w:t>OA.2521-1/15</w:t>
      </w:r>
      <w:r w:rsidR="009C5160" w:rsidRPr="00F24D31">
        <w:rPr>
          <w:rFonts w:ascii="Times New Roman" w:hAnsi="Times New Roman" w:cs="Times New Roman"/>
          <w:sz w:val="24"/>
          <w:szCs w:val="24"/>
        </w:rPr>
        <w:tab/>
      </w:r>
      <w:r w:rsidR="009C5160" w:rsidRPr="00F24D31">
        <w:rPr>
          <w:rFonts w:ascii="Times New Roman" w:hAnsi="Times New Roman" w:cs="Times New Roman"/>
          <w:sz w:val="24"/>
          <w:szCs w:val="24"/>
        </w:rPr>
        <w:tab/>
      </w:r>
      <w:r w:rsidR="009C5160" w:rsidRPr="00F24D31">
        <w:rPr>
          <w:rFonts w:ascii="Times New Roman" w:hAnsi="Times New Roman" w:cs="Times New Roman"/>
          <w:sz w:val="24"/>
          <w:szCs w:val="24"/>
        </w:rPr>
        <w:tab/>
      </w:r>
      <w:r w:rsidR="009C5160" w:rsidRPr="00F24D31">
        <w:rPr>
          <w:rFonts w:ascii="Times New Roman" w:hAnsi="Times New Roman" w:cs="Times New Roman"/>
          <w:sz w:val="24"/>
          <w:szCs w:val="24"/>
        </w:rPr>
        <w:tab/>
      </w:r>
      <w:r w:rsidR="009C5160" w:rsidRPr="00F24D31">
        <w:rPr>
          <w:rFonts w:ascii="Times New Roman" w:hAnsi="Times New Roman" w:cs="Times New Roman"/>
          <w:sz w:val="24"/>
          <w:szCs w:val="24"/>
        </w:rPr>
        <w:tab/>
      </w:r>
      <w:r w:rsidR="009C5160" w:rsidRPr="00F24D31">
        <w:rPr>
          <w:rFonts w:ascii="Times New Roman" w:hAnsi="Times New Roman" w:cs="Times New Roman"/>
          <w:sz w:val="24"/>
          <w:szCs w:val="24"/>
        </w:rPr>
        <w:tab/>
      </w:r>
      <w:r w:rsidR="00F75CD1">
        <w:rPr>
          <w:rFonts w:ascii="Times New Roman" w:hAnsi="Times New Roman" w:cs="Times New Roman"/>
          <w:sz w:val="24"/>
          <w:szCs w:val="24"/>
        </w:rPr>
        <w:tab/>
      </w:r>
      <w:r w:rsidR="00A66BC5">
        <w:rPr>
          <w:rFonts w:ascii="Times New Roman" w:hAnsi="Times New Roman" w:cs="Times New Roman"/>
          <w:sz w:val="24"/>
          <w:szCs w:val="24"/>
        </w:rPr>
        <w:t xml:space="preserve">     </w:t>
      </w:r>
      <w:r w:rsidR="009C5160" w:rsidRPr="00F24D31">
        <w:rPr>
          <w:rFonts w:ascii="Times New Roman" w:hAnsi="Times New Roman" w:cs="Times New Roman"/>
          <w:sz w:val="24"/>
          <w:szCs w:val="24"/>
        </w:rPr>
        <w:t>Toruń, dnia</w:t>
      </w:r>
      <w:r w:rsidR="00A66BC5">
        <w:rPr>
          <w:rFonts w:ascii="Times New Roman" w:hAnsi="Times New Roman" w:cs="Times New Roman"/>
          <w:sz w:val="24"/>
          <w:szCs w:val="24"/>
        </w:rPr>
        <w:t xml:space="preserve"> 18</w:t>
      </w:r>
      <w:r w:rsidR="009C5160" w:rsidRPr="00F24D31">
        <w:rPr>
          <w:rFonts w:ascii="Times New Roman" w:hAnsi="Times New Roman" w:cs="Times New Roman"/>
          <w:sz w:val="24"/>
          <w:szCs w:val="24"/>
        </w:rPr>
        <w:t xml:space="preserve"> </w:t>
      </w:r>
      <w:r>
        <w:rPr>
          <w:rFonts w:ascii="Times New Roman" w:hAnsi="Times New Roman" w:cs="Times New Roman"/>
          <w:sz w:val="24"/>
          <w:szCs w:val="24"/>
        </w:rPr>
        <w:t>grudnia 2015</w:t>
      </w:r>
      <w:r w:rsidR="009C5160" w:rsidRPr="00F24D31">
        <w:rPr>
          <w:rFonts w:ascii="Times New Roman" w:hAnsi="Times New Roman" w:cs="Times New Roman"/>
          <w:sz w:val="24"/>
          <w:szCs w:val="24"/>
        </w:rPr>
        <w:t>r.</w:t>
      </w:r>
    </w:p>
    <w:p w:rsidR="009C5160" w:rsidRDefault="009C5160">
      <w:pPr>
        <w:rPr>
          <w:sz w:val="24"/>
          <w:szCs w:val="24"/>
        </w:rPr>
      </w:pPr>
    </w:p>
    <w:p w:rsidR="009C5160" w:rsidRPr="00C208F0" w:rsidRDefault="00F24D31" w:rsidP="00C208F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W związku </w:t>
      </w:r>
      <w:r w:rsidR="00355469">
        <w:rPr>
          <w:rFonts w:ascii="Times New Roman" w:hAnsi="Times New Roman" w:cs="Times New Roman"/>
          <w:sz w:val="24"/>
          <w:szCs w:val="24"/>
        </w:rPr>
        <w:t>prośbą o wyjaśnienia</w:t>
      </w:r>
      <w:r>
        <w:rPr>
          <w:rFonts w:ascii="Times New Roman" w:hAnsi="Times New Roman" w:cs="Times New Roman"/>
          <w:sz w:val="24"/>
          <w:szCs w:val="24"/>
        </w:rPr>
        <w:t xml:space="preserve"> dotyczące treści</w:t>
      </w:r>
      <w:r w:rsidR="009C5160" w:rsidRPr="005B0642">
        <w:rPr>
          <w:rFonts w:ascii="Times New Roman" w:hAnsi="Times New Roman" w:cs="Times New Roman"/>
          <w:sz w:val="24"/>
          <w:szCs w:val="24"/>
        </w:rPr>
        <w:t xml:space="preserve"> SIWZ </w:t>
      </w:r>
      <w:r w:rsidR="009C5160">
        <w:rPr>
          <w:rFonts w:ascii="Times New Roman" w:hAnsi="Times New Roman" w:cs="Times New Roman"/>
          <w:sz w:val="24"/>
          <w:szCs w:val="24"/>
        </w:rPr>
        <w:t>do postępowania o udzielenie zamówienia publicznego</w:t>
      </w:r>
      <w:r w:rsidR="009C5160" w:rsidRPr="005B0642">
        <w:rPr>
          <w:rFonts w:ascii="Times New Roman" w:hAnsi="Times New Roman" w:cs="Times New Roman"/>
          <w:sz w:val="24"/>
          <w:szCs w:val="24"/>
        </w:rPr>
        <w:t xml:space="preserve"> na </w:t>
      </w:r>
      <w:r w:rsidR="009C5160">
        <w:rPr>
          <w:rFonts w:ascii="Times New Roman" w:hAnsi="Times New Roman" w:cs="Times New Roman"/>
          <w:sz w:val="24"/>
          <w:szCs w:val="24"/>
        </w:rPr>
        <w:t xml:space="preserve">„Świadczenie usług pocztowych w obrocie krajowym i zagranicznym na rzecz </w:t>
      </w:r>
      <w:r w:rsidR="009C5160" w:rsidRPr="005B0642">
        <w:rPr>
          <w:rFonts w:ascii="Times New Roman" w:hAnsi="Times New Roman" w:cs="Times New Roman"/>
          <w:sz w:val="24"/>
          <w:szCs w:val="24"/>
        </w:rPr>
        <w:t xml:space="preserve"> P</w:t>
      </w:r>
      <w:r w:rsidR="009C5160">
        <w:rPr>
          <w:rFonts w:ascii="Times New Roman" w:hAnsi="Times New Roman" w:cs="Times New Roman"/>
          <w:sz w:val="24"/>
          <w:szCs w:val="24"/>
        </w:rPr>
        <w:t xml:space="preserve">owiatowego </w:t>
      </w:r>
      <w:r w:rsidR="009C5160" w:rsidRPr="005B0642">
        <w:rPr>
          <w:rFonts w:ascii="Times New Roman" w:hAnsi="Times New Roman" w:cs="Times New Roman"/>
          <w:sz w:val="24"/>
          <w:szCs w:val="24"/>
        </w:rPr>
        <w:t>U</w:t>
      </w:r>
      <w:r w:rsidR="009C5160">
        <w:rPr>
          <w:rFonts w:ascii="Times New Roman" w:hAnsi="Times New Roman" w:cs="Times New Roman"/>
          <w:sz w:val="24"/>
          <w:szCs w:val="24"/>
        </w:rPr>
        <w:t xml:space="preserve">rzędu </w:t>
      </w:r>
      <w:r w:rsidR="009C5160" w:rsidRPr="005B0642">
        <w:rPr>
          <w:rFonts w:ascii="Times New Roman" w:hAnsi="Times New Roman" w:cs="Times New Roman"/>
          <w:sz w:val="24"/>
          <w:szCs w:val="24"/>
        </w:rPr>
        <w:t>P</w:t>
      </w:r>
      <w:r w:rsidR="009C5160">
        <w:rPr>
          <w:rFonts w:ascii="Times New Roman" w:hAnsi="Times New Roman" w:cs="Times New Roman"/>
          <w:sz w:val="24"/>
          <w:szCs w:val="24"/>
        </w:rPr>
        <w:t>racy</w:t>
      </w:r>
      <w:r w:rsidR="009C5160" w:rsidRPr="005B0642">
        <w:rPr>
          <w:rFonts w:ascii="Times New Roman" w:hAnsi="Times New Roman" w:cs="Times New Roman"/>
          <w:sz w:val="24"/>
          <w:szCs w:val="24"/>
        </w:rPr>
        <w:t xml:space="preserve"> dla Miasta T</w:t>
      </w:r>
      <w:r>
        <w:rPr>
          <w:rFonts w:ascii="Times New Roman" w:hAnsi="Times New Roman" w:cs="Times New Roman"/>
          <w:sz w:val="24"/>
          <w:szCs w:val="24"/>
        </w:rPr>
        <w:t>orunia, uprzejmie informuję, że</w:t>
      </w:r>
      <w:r w:rsidR="009C5160" w:rsidRPr="005B0642">
        <w:rPr>
          <w:rFonts w:ascii="Times New Roman" w:hAnsi="Times New Roman" w:cs="Times New Roman"/>
          <w:sz w:val="24"/>
          <w:szCs w:val="24"/>
        </w:rPr>
        <w:t>:</w:t>
      </w:r>
    </w:p>
    <w:p w:rsidR="00355469" w:rsidRPr="00C208F0" w:rsidRDefault="00355469" w:rsidP="00F6708C">
      <w:pPr>
        <w:spacing w:after="0" w:line="240" w:lineRule="auto"/>
        <w:rPr>
          <w:rFonts w:ascii="Times New Roman" w:hAnsi="Times New Roman" w:cs="Times New Roman"/>
          <w:b/>
          <w:sz w:val="24"/>
          <w:szCs w:val="24"/>
        </w:rPr>
      </w:pPr>
      <w:r w:rsidRPr="00C208F0">
        <w:rPr>
          <w:rFonts w:ascii="Times New Roman" w:hAnsi="Times New Roman" w:cs="Times New Roman"/>
          <w:b/>
          <w:sz w:val="24"/>
          <w:szCs w:val="24"/>
        </w:rPr>
        <w:t>PYTANIE 1</w:t>
      </w:r>
      <w:r w:rsidR="00C208F0">
        <w:rPr>
          <w:rFonts w:ascii="Times New Roman" w:hAnsi="Times New Roman" w:cs="Times New Roman"/>
          <w:b/>
          <w:sz w:val="24"/>
          <w:szCs w:val="24"/>
        </w:rPr>
        <w:t>:</w:t>
      </w:r>
    </w:p>
    <w:p w:rsidR="009C5160" w:rsidRPr="00F6708C" w:rsidRDefault="00355469" w:rsidP="00F6708C">
      <w:pPr>
        <w:spacing w:line="240" w:lineRule="auto"/>
        <w:jc w:val="both"/>
        <w:rPr>
          <w:rFonts w:ascii="Times New Roman" w:hAnsi="Times New Roman" w:cs="Times New Roman"/>
          <w:sz w:val="24"/>
          <w:szCs w:val="24"/>
        </w:rPr>
      </w:pPr>
      <w:r>
        <w:rPr>
          <w:rFonts w:ascii="Times New Roman" w:hAnsi="Times New Roman" w:cs="Times New Roman"/>
          <w:sz w:val="24"/>
          <w:szCs w:val="24"/>
        </w:rPr>
        <w:t>„Zamawiający w treści Rozdziału III. pkt 6 SIWZ wymaga by Wykonawca dostarczał przesyłki w Polsce i za granicami kraju. Wykonawca wnosi o dookreślenie pojęcia „za granicami kraju”, gdyż nie jest możliwe doręczenie przesyłek do każde</w:t>
      </w:r>
      <w:r w:rsidR="00C208F0">
        <w:rPr>
          <w:rFonts w:ascii="Times New Roman" w:hAnsi="Times New Roman" w:cs="Times New Roman"/>
          <w:sz w:val="24"/>
          <w:szCs w:val="24"/>
        </w:rPr>
        <w:t>go adresu poza granicami Polski, bowiem zależne jest to od umów międzynarodowych, poprzez np. zmianę t</w:t>
      </w:r>
      <w:r w:rsidR="00F6708C">
        <w:rPr>
          <w:rFonts w:ascii="Times New Roman" w:hAnsi="Times New Roman" w:cs="Times New Roman"/>
          <w:sz w:val="24"/>
          <w:szCs w:val="24"/>
        </w:rPr>
        <w:t>reści tego punktu na następującą</w:t>
      </w:r>
      <w:r w:rsidR="00C208F0">
        <w:rPr>
          <w:rFonts w:ascii="Times New Roman" w:hAnsi="Times New Roman" w:cs="Times New Roman"/>
          <w:sz w:val="24"/>
          <w:szCs w:val="24"/>
        </w:rPr>
        <w:t xml:space="preserve">: „Usługa dostarczania przesyłek pocztowych świadczona będzie przez Wykonawcę do każdego wskazanego przez Zamawiającego adresu na terenie Rzeczpospolitej Polskiej oraz krajów, które zawarły umowę o współpracy z Wykonawcą.” </w:t>
      </w:r>
      <w:r>
        <w:rPr>
          <w:rFonts w:ascii="Times New Roman" w:hAnsi="Times New Roman" w:cs="Times New Roman"/>
          <w:sz w:val="24"/>
          <w:szCs w:val="24"/>
        </w:rPr>
        <w:t xml:space="preserve"> </w:t>
      </w:r>
    </w:p>
    <w:p w:rsidR="009C5160" w:rsidRPr="00C208F0" w:rsidRDefault="009C5160" w:rsidP="00F75CD1">
      <w:pPr>
        <w:spacing w:after="0" w:line="240" w:lineRule="auto"/>
        <w:jc w:val="both"/>
        <w:rPr>
          <w:rFonts w:ascii="Times New Roman" w:hAnsi="Times New Roman" w:cs="Times New Roman"/>
          <w:b/>
          <w:sz w:val="24"/>
          <w:szCs w:val="24"/>
        </w:rPr>
      </w:pPr>
      <w:r w:rsidRPr="00C208F0">
        <w:rPr>
          <w:rFonts w:ascii="Times New Roman" w:hAnsi="Times New Roman" w:cs="Times New Roman"/>
          <w:b/>
          <w:sz w:val="24"/>
          <w:szCs w:val="24"/>
        </w:rPr>
        <w:t>ODPOWIEDŹ:</w:t>
      </w:r>
    </w:p>
    <w:p w:rsidR="0023358C" w:rsidRDefault="00E20712" w:rsidP="00F75C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003006B2">
        <w:rPr>
          <w:rFonts w:ascii="Times New Roman" w:hAnsi="Times New Roman" w:cs="Times New Roman"/>
          <w:sz w:val="24"/>
          <w:szCs w:val="24"/>
        </w:rPr>
        <w:t xml:space="preserve"> zał. nr 2 SIWZ w cz. „Przesyłki w obrocie zagranicznym” jest odnośnik, iż należy podać ceny dla obszaru Europy. Zamawiający wysyła korespondencje do krajów Europy i nie będzie zmieniał zapisu na „(…) oraz do krajów, które zawarły umowę o współpracy z Wykonawcą”, gdyż Zamawiający nie żądał takiej informacji </w:t>
      </w:r>
      <w:r>
        <w:rPr>
          <w:rFonts w:ascii="Times New Roman" w:hAnsi="Times New Roman" w:cs="Times New Roman"/>
          <w:sz w:val="24"/>
          <w:szCs w:val="24"/>
        </w:rPr>
        <w:t>w</w:t>
      </w:r>
      <w:r w:rsidR="003006B2">
        <w:rPr>
          <w:rFonts w:ascii="Times New Roman" w:hAnsi="Times New Roman" w:cs="Times New Roman"/>
          <w:sz w:val="24"/>
          <w:szCs w:val="24"/>
        </w:rPr>
        <w:t xml:space="preserve"> SIWZ natomiast wymaga od Wykonawcy dostarczania korespondencji na terenie Europy i Wykonawca musi się do tego dostosować.   </w:t>
      </w:r>
    </w:p>
    <w:p w:rsidR="003006B2" w:rsidRDefault="003006B2" w:rsidP="00F6708C">
      <w:pPr>
        <w:spacing w:after="0"/>
        <w:jc w:val="both"/>
        <w:rPr>
          <w:rFonts w:ascii="Times New Roman" w:hAnsi="Times New Roman" w:cs="Times New Roman"/>
          <w:sz w:val="24"/>
          <w:szCs w:val="24"/>
        </w:rPr>
      </w:pPr>
    </w:p>
    <w:p w:rsidR="00C746C8" w:rsidRDefault="00C746C8" w:rsidP="00F6708C">
      <w:pPr>
        <w:spacing w:after="0"/>
        <w:jc w:val="both"/>
        <w:rPr>
          <w:rFonts w:ascii="Times New Roman" w:hAnsi="Times New Roman" w:cs="Times New Roman"/>
          <w:sz w:val="24"/>
          <w:szCs w:val="24"/>
        </w:rPr>
      </w:pPr>
    </w:p>
    <w:p w:rsidR="0023358C" w:rsidRPr="00C208F0" w:rsidRDefault="00C208F0" w:rsidP="00F6708C">
      <w:pPr>
        <w:spacing w:after="0"/>
        <w:jc w:val="both"/>
        <w:rPr>
          <w:rFonts w:ascii="Times New Roman" w:hAnsi="Times New Roman" w:cs="Times New Roman"/>
          <w:b/>
          <w:sz w:val="24"/>
          <w:szCs w:val="24"/>
        </w:rPr>
      </w:pPr>
      <w:r w:rsidRPr="00C208F0">
        <w:rPr>
          <w:rFonts w:ascii="Times New Roman" w:hAnsi="Times New Roman" w:cs="Times New Roman"/>
          <w:b/>
          <w:sz w:val="24"/>
          <w:szCs w:val="24"/>
        </w:rPr>
        <w:t>PYTANIE 2</w:t>
      </w:r>
      <w:r w:rsidR="0023358C" w:rsidRPr="00C208F0">
        <w:rPr>
          <w:rFonts w:ascii="Times New Roman" w:hAnsi="Times New Roman" w:cs="Times New Roman"/>
          <w:b/>
          <w:sz w:val="24"/>
          <w:szCs w:val="24"/>
        </w:rPr>
        <w:t>:</w:t>
      </w:r>
    </w:p>
    <w:p w:rsidR="0023358C" w:rsidRDefault="0023358C" w:rsidP="00F6708C">
      <w:pPr>
        <w:spacing w:after="0" w:line="240" w:lineRule="auto"/>
        <w:jc w:val="both"/>
        <w:rPr>
          <w:rFonts w:ascii="Times New Roman" w:hAnsi="Times New Roman" w:cs="Times New Roman"/>
          <w:sz w:val="24"/>
          <w:szCs w:val="24"/>
        </w:rPr>
      </w:pPr>
      <w:r w:rsidRPr="0023358C">
        <w:rPr>
          <w:rFonts w:ascii="Times New Roman" w:hAnsi="Times New Roman" w:cs="Times New Roman"/>
          <w:sz w:val="24"/>
          <w:szCs w:val="24"/>
        </w:rPr>
        <w:t>„</w:t>
      </w:r>
      <w:r w:rsidR="00C208F0">
        <w:rPr>
          <w:rFonts w:ascii="Times New Roman" w:hAnsi="Times New Roman" w:cs="Times New Roman"/>
          <w:sz w:val="24"/>
          <w:szCs w:val="24"/>
        </w:rPr>
        <w:t>W Rozdziale III. SIWZ w pkt 7 oraz pkt 9 Załącznika nr 6 do SIWZ – Istotne postanowienia umowy zostały określone przez Zamawiającego godziny, w których Wykonawca ma dostarczać przesyłki do siedziby Zamawiającego. Wykonawca zwraca się z prośbą o wyrażenie zgody na zmianę godzin dostarczania przesyłek w piątki tj. od godziny 13:00 do 15:00.”</w:t>
      </w:r>
    </w:p>
    <w:p w:rsidR="00F6708C" w:rsidRPr="00F6708C" w:rsidRDefault="00F6708C" w:rsidP="00F6708C">
      <w:pPr>
        <w:spacing w:after="0" w:line="240" w:lineRule="auto"/>
        <w:jc w:val="both"/>
        <w:rPr>
          <w:rFonts w:ascii="Times New Roman" w:hAnsi="Times New Roman" w:cs="Times New Roman"/>
          <w:sz w:val="24"/>
          <w:szCs w:val="24"/>
        </w:rPr>
      </w:pPr>
    </w:p>
    <w:p w:rsidR="0023358C" w:rsidRPr="00C208F0" w:rsidRDefault="0023358C" w:rsidP="00F6708C">
      <w:pPr>
        <w:spacing w:after="0"/>
        <w:jc w:val="both"/>
        <w:rPr>
          <w:rFonts w:ascii="Times New Roman" w:hAnsi="Times New Roman" w:cs="Times New Roman"/>
          <w:b/>
          <w:sz w:val="24"/>
          <w:szCs w:val="24"/>
        </w:rPr>
      </w:pPr>
      <w:r w:rsidRPr="00C208F0">
        <w:rPr>
          <w:rFonts w:ascii="Times New Roman" w:hAnsi="Times New Roman" w:cs="Times New Roman"/>
          <w:b/>
          <w:sz w:val="24"/>
          <w:szCs w:val="24"/>
        </w:rPr>
        <w:t>ODPOWIEDŹ:</w:t>
      </w:r>
    </w:p>
    <w:p w:rsidR="00C208F0" w:rsidRDefault="00C208F0" w:rsidP="00F670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Zamawiający nie wyraża zgody na zmianę godzin dostarczania przesyłek w piątki od godziny 13:00 do 15:00.</w:t>
      </w:r>
    </w:p>
    <w:p w:rsidR="00F6708C" w:rsidRDefault="00F6708C" w:rsidP="00F6708C">
      <w:pPr>
        <w:spacing w:after="0" w:line="240" w:lineRule="auto"/>
        <w:jc w:val="both"/>
        <w:rPr>
          <w:rFonts w:ascii="Times New Roman" w:hAnsi="Times New Roman" w:cs="Times New Roman"/>
          <w:sz w:val="24"/>
          <w:szCs w:val="24"/>
        </w:rPr>
      </w:pPr>
    </w:p>
    <w:p w:rsidR="00F6708C" w:rsidRDefault="00F6708C" w:rsidP="00F6708C">
      <w:pPr>
        <w:spacing w:after="0" w:line="240" w:lineRule="auto"/>
        <w:jc w:val="both"/>
        <w:rPr>
          <w:rFonts w:ascii="Times New Roman" w:hAnsi="Times New Roman" w:cs="Times New Roman"/>
          <w:sz w:val="24"/>
          <w:szCs w:val="24"/>
        </w:rPr>
      </w:pPr>
    </w:p>
    <w:p w:rsidR="00C208F0" w:rsidRDefault="00C208F0" w:rsidP="00F6708C">
      <w:pPr>
        <w:spacing w:after="0" w:line="240" w:lineRule="auto"/>
        <w:jc w:val="both"/>
        <w:rPr>
          <w:rFonts w:ascii="Times New Roman" w:hAnsi="Times New Roman" w:cs="Times New Roman"/>
          <w:b/>
          <w:sz w:val="24"/>
          <w:szCs w:val="24"/>
        </w:rPr>
      </w:pPr>
      <w:r w:rsidRPr="00C208F0">
        <w:rPr>
          <w:rFonts w:ascii="Times New Roman" w:hAnsi="Times New Roman" w:cs="Times New Roman"/>
          <w:b/>
          <w:sz w:val="24"/>
          <w:szCs w:val="24"/>
        </w:rPr>
        <w:t>PYTANIE 3</w:t>
      </w:r>
      <w:r>
        <w:rPr>
          <w:rFonts w:ascii="Times New Roman" w:hAnsi="Times New Roman" w:cs="Times New Roman"/>
          <w:b/>
          <w:sz w:val="24"/>
          <w:szCs w:val="24"/>
        </w:rPr>
        <w:t>:</w:t>
      </w:r>
    </w:p>
    <w:p w:rsidR="002848FE" w:rsidRDefault="002848FE" w:rsidP="00F6708C">
      <w:pPr>
        <w:shd w:val="clear" w:color="auto" w:fill="FFFFFF"/>
        <w:spacing w:after="0" w:line="240" w:lineRule="auto"/>
        <w:ind w:right="19"/>
        <w:jc w:val="both"/>
        <w:rPr>
          <w:rFonts w:ascii="Times New Roman" w:eastAsia="Times New Roman" w:hAnsi="Times New Roman" w:cs="Times New Roman"/>
          <w:color w:val="000000"/>
          <w:sz w:val="24"/>
          <w:szCs w:val="24"/>
        </w:rPr>
      </w:pPr>
      <w:r w:rsidRPr="002848FE">
        <w:rPr>
          <w:rFonts w:ascii="Times New Roman" w:hAnsi="Times New Roman" w:cs="Times New Roman"/>
          <w:sz w:val="24"/>
          <w:szCs w:val="24"/>
        </w:rPr>
        <w:t>„</w:t>
      </w:r>
      <w:r w:rsidRPr="002848FE">
        <w:rPr>
          <w:rFonts w:ascii="Times New Roman" w:hAnsi="Times New Roman" w:cs="Times New Roman"/>
          <w:color w:val="000000"/>
          <w:sz w:val="24"/>
          <w:szCs w:val="24"/>
        </w:rPr>
        <w:t>Zamawiaj</w:t>
      </w:r>
      <w:r w:rsidRPr="002848FE">
        <w:rPr>
          <w:rFonts w:ascii="Times New Roman" w:eastAsia="Times New Roman" w:hAnsi="Times New Roman" w:cs="Times New Roman"/>
          <w:color w:val="000000"/>
          <w:sz w:val="24"/>
          <w:szCs w:val="24"/>
        </w:rPr>
        <w:t>ący w Rozdziale III SIWZ w pkt. 8 wymaga od Wykonawcy wskazania placówki nadawczej, usytuowanej najbliżej siedziby Zamawiającego, do której będzie dostarczać przesyłki, a jednocześnie w Rozdziale XIV. pkt 4 lit. b) SIWZ, przed podpisaniem umowy wymaga od Wykonawcy przedłożenia wykazu zawierającego adresy placówek i  punktó</w:t>
      </w:r>
      <w:r>
        <w:rPr>
          <w:rFonts w:ascii="Times New Roman" w:eastAsia="Times New Roman" w:hAnsi="Times New Roman" w:cs="Times New Roman"/>
          <w:color w:val="000000"/>
          <w:sz w:val="24"/>
          <w:szCs w:val="24"/>
        </w:rPr>
        <w:t>w nadania/odbioru</w:t>
      </w:r>
      <w:r w:rsidRPr="002848FE">
        <w:rPr>
          <w:rFonts w:ascii="Times New Roman" w:eastAsia="Times New Roman" w:hAnsi="Times New Roman" w:cs="Times New Roman"/>
          <w:color w:val="000000"/>
          <w:sz w:val="24"/>
          <w:szCs w:val="24"/>
        </w:rPr>
        <w:t xml:space="preserve"> przesyłek na terenie miasta</w:t>
      </w:r>
      <w:r w:rsidRPr="002848FE">
        <w:rPr>
          <w:rFonts w:ascii="Times New Roman" w:eastAsia="Times New Roman" w:hAnsi="Times New Roman" w:cs="Times New Roman"/>
          <w:color w:val="000000"/>
          <w:sz w:val="24"/>
          <w:szCs w:val="24"/>
        </w:rPr>
        <w:t xml:space="preserve"> </w:t>
      </w:r>
      <w:r w:rsidRPr="002848FE">
        <w:rPr>
          <w:rFonts w:ascii="Times New Roman" w:hAnsi="Times New Roman" w:cs="Times New Roman"/>
          <w:color w:val="000000"/>
          <w:spacing w:val="-1"/>
          <w:sz w:val="24"/>
          <w:szCs w:val="24"/>
        </w:rPr>
        <w:t>Torunia</w:t>
      </w:r>
      <w:r>
        <w:rPr>
          <w:rFonts w:ascii="Times New Roman" w:hAnsi="Times New Roman" w:cs="Times New Roman"/>
          <w:color w:val="000000"/>
          <w:spacing w:val="-1"/>
          <w:sz w:val="24"/>
          <w:szCs w:val="24"/>
        </w:rPr>
        <w:t xml:space="preserve">. Wykonawca wnosi o </w:t>
      </w:r>
      <w:r w:rsidRPr="002848FE">
        <w:rPr>
          <w:rFonts w:ascii="Times New Roman" w:hAnsi="Times New Roman" w:cs="Times New Roman"/>
          <w:color w:val="000000"/>
          <w:spacing w:val="-1"/>
          <w:sz w:val="24"/>
          <w:szCs w:val="24"/>
        </w:rPr>
        <w:t>wyja</w:t>
      </w:r>
      <w:r w:rsidRPr="002848FE">
        <w:rPr>
          <w:rFonts w:ascii="Times New Roman" w:eastAsia="Times New Roman" w:hAnsi="Times New Roman" w:cs="Times New Roman"/>
          <w:color w:val="000000"/>
          <w:spacing w:val="-1"/>
          <w:sz w:val="24"/>
          <w:szCs w:val="24"/>
        </w:rPr>
        <w:t>śnienie    wynikają</w:t>
      </w:r>
      <w:r>
        <w:rPr>
          <w:rFonts w:ascii="Times New Roman" w:eastAsia="Times New Roman" w:hAnsi="Times New Roman" w:cs="Times New Roman"/>
          <w:color w:val="000000"/>
          <w:spacing w:val="-1"/>
          <w:sz w:val="24"/>
          <w:szCs w:val="24"/>
        </w:rPr>
        <w:t>cych z</w:t>
      </w:r>
      <w:r w:rsidRPr="002848FE">
        <w:rPr>
          <w:rFonts w:ascii="Times New Roman" w:eastAsia="Times New Roman" w:hAnsi="Times New Roman" w:cs="Times New Roman"/>
          <w:color w:val="000000"/>
          <w:spacing w:val="-1"/>
          <w:sz w:val="24"/>
          <w:szCs w:val="24"/>
        </w:rPr>
        <w:t xml:space="preserve"> powyż</w:t>
      </w:r>
      <w:r>
        <w:rPr>
          <w:rFonts w:ascii="Times New Roman" w:eastAsia="Times New Roman" w:hAnsi="Times New Roman" w:cs="Times New Roman"/>
          <w:color w:val="000000"/>
          <w:spacing w:val="-1"/>
          <w:sz w:val="24"/>
          <w:szCs w:val="24"/>
        </w:rPr>
        <w:t>szych</w:t>
      </w:r>
      <w:r w:rsidRPr="002848FE">
        <w:rPr>
          <w:rFonts w:ascii="Times New Roman" w:eastAsia="Times New Roman" w:hAnsi="Times New Roman" w:cs="Times New Roman"/>
          <w:color w:val="000000"/>
          <w:spacing w:val="-1"/>
          <w:sz w:val="24"/>
          <w:szCs w:val="24"/>
        </w:rPr>
        <w:t xml:space="preserve"> zapisó</w:t>
      </w:r>
      <w:r>
        <w:rPr>
          <w:rFonts w:ascii="Times New Roman" w:eastAsia="Times New Roman" w:hAnsi="Times New Roman" w:cs="Times New Roman"/>
          <w:color w:val="000000"/>
          <w:spacing w:val="-1"/>
          <w:sz w:val="24"/>
          <w:szCs w:val="24"/>
        </w:rPr>
        <w:t>w</w:t>
      </w:r>
      <w:r w:rsidRPr="002848FE">
        <w:rPr>
          <w:rFonts w:ascii="Times New Roman" w:eastAsia="Times New Roman" w:hAnsi="Times New Roman" w:cs="Times New Roman"/>
          <w:color w:val="000000"/>
          <w:spacing w:val="-1"/>
          <w:sz w:val="24"/>
          <w:szCs w:val="24"/>
        </w:rPr>
        <w:t xml:space="preserve"> różnicy </w:t>
      </w:r>
      <w:r w:rsidRPr="002848FE">
        <w:rPr>
          <w:rFonts w:ascii="Times New Roman" w:eastAsia="Times New Roman" w:hAnsi="Times New Roman" w:cs="Times New Roman"/>
          <w:color w:val="000000"/>
          <w:sz w:val="24"/>
          <w:szCs w:val="24"/>
        </w:rPr>
        <w:t>w oczekiwaniach Zamawiają</w:t>
      </w:r>
      <w:r>
        <w:rPr>
          <w:rFonts w:ascii="Times New Roman" w:eastAsia="Times New Roman" w:hAnsi="Times New Roman" w:cs="Times New Roman"/>
          <w:color w:val="000000"/>
          <w:sz w:val="24"/>
          <w:szCs w:val="24"/>
        </w:rPr>
        <w:t xml:space="preserve">cego </w:t>
      </w:r>
      <w:r w:rsidRPr="002848FE">
        <w:rPr>
          <w:rFonts w:ascii="Times New Roman" w:eastAsia="Times New Roman" w:hAnsi="Times New Roman" w:cs="Times New Roman"/>
          <w:color w:val="000000"/>
          <w:sz w:val="24"/>
          <w:szCs w:val="24"/>
        </w:rPr>
        <w:t>dotyczących dostępnych placówek Wykonawcy.</w:t>
      </w:r>
    </w:p>
    <w:p w:rsidR="002848FE" w:rsidRDefault="002848FE" w:rsidP="002848FE">
      <w:pPr>
        <w:shd w:val="clear" w:color="auto" w:fill="FFFFFF"/>
        <w:spacing w:line="240" w:lineRule="auto"/>
        <w:ind w:right="19"/>
        <w:jc w:val="both"/>
        <w:rPr>
          <w:rFonts w:ascii="Times New Roman" w:eastAsia="Times New Roman" w:hAnsi="Times New Roman" w:cs="Times New Roman"/>
          <w:color w:val="000000"/>
          <w:sz w:val="24"/>
          <w:szCs w:val="24"/>
        </w:rPr>
      </w:pPr>
    </w:p>
    <w:p w:rsidR="002848FE" w:rsidRDefault="002848FE" w:rsidP="00F6708C">
      <w:pPr>
        <w:shd w:val="clear" w:color="auto" w:fill="FFFFFF"/>
        <w:spacing w:after="0" w:line="240" w:lineRule="auto"/>
        <w:ind w:right="19"/>
        <w:jc w:val="both"/>
        <w:rPr>
          <w:rFonts w:ascii="Times New Roman" w:eastAsia="Times New Roman" w:hAnsi="Times New Roman" w:cs="Times New Roman"/>
          <w:b/>
          <w:color w:val="000000"/>
          <w:sz w:val="24"/>
          <w:szCs w:val="24"/>
        </w:rPr>
      </w:pPr>
      <w:r w:rsidRPr="002848FE">
        <w:rPr>
          <w:rFonts w:ascii="Times New Roman" w:eastAsia="Times New Roman" w:hAnsi="Times New Roman" w:cs="Times New Roman"/>
          <w:b/>
          <w:color w:val="000000"/>
          <w:sz w:val="24"/>
          <w:szCs w:val="24"/>
        </w:rPr>
        <w:t>ODPOWIEDŹ:</w:t>
      </w:r>
    </w:p>
    <w:p w:rsidR="00E1152E" w:rsidRDefault="002848FE" w:rsidP="002848FE">
      <w:pPr>
        <w:shd w:val="clear" w:color="auto" w:fill="FFFFFF"/>
        <w:spacing w:line="240" w:lineRule="auto"/>
        <w:ind w:right="1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Zamawiający prosi o wykaz placówek pocztowych na terenie miasta, aby w przypadkach takich jak zamknięcie kilkudniowe placówki, niedostarczanie korespondencji codziennie w przypadkach choroby lub urlopu listonosza miał orientację, w której placówce można zorganizować odbiór lub dokonać przekazania wysyłki korespondencji. Zamawiający wymaga w prowadzonym postępowaniu, aby wykazać placówkę usytuowaną najbliżej siedziby Zamawiającego, która spełnia również wymóg godzin otwarcia placówki pocztowej (12:00 do 14:00).</w:t>
      </w:r>
      <w:r w:rsidR="00E1152E">
        <w:rPr>
          <w:rFonts w:ascii="Times New Roman" w:eastAsia="Times New Roman" w:hAnsi="Times New Roman" w:cs="Times New Roman"/>
          <w:color w:val="000000"/>
          <w:sz w:val="24"/>
          <w:szCs w:val="24"/>
        </w:rPr>
        <w:t xml:space="preserve"> Ponadto Zamawiający chciałby mieć rozeznanie w zakresie dostępn</w:t>
      </w:r>
      <w:r w:rsidR="0031384A">
        <w:rPr>
          <w:rFonts w:ascii="Times New Roman" w:eastAsia="Times New Roman" w:hAnsi="Times New Roman" w:cs="Times New Roman"/>
          <w:color w:val="000000"/>
          <w:sz w:val="24"/>
          <w:szCs w:val="24"/>
        </w:rPr>
        <w:t xml:space="preserve">ości usług dla swoich odbiorców przez wszystkich Wykonawców, którzy mogą świadczyć usługi pocztowe. </w:t>
      </w:r>
    </w:p>
    <w:p w:rsidR="00E1152E" w:rsidRDefault="00E1152E" w:rsidP="00F6708C">
      <w:pPr>
        <w:shd w:val="clear" w:color="auto" w:fill="FFFFFF"/>
        <w:spacing w:after="0" w:line="240" w:lineRule="auto"/>
        <w:ind w:right="19"/>
        <w:jc w:val="both"/>
        <w:rPr>
          <w:rFonts w:ascii="Times New Roman" w:eastAsia="Times New Roman" w:hAnsi="Times New Roman" w:cs="Times New Roman"/>
          <w:color w:val="000000"/>
          <w:sz w:val="24"/>
          <w:szCs w:val="24"/>
        </w:rPr>
      </w:pPr>
    </w:p>
    <w:p w:rsidR="00E1152E" w:rsidRPr="00E1152E" w:rsidRDefault="00F6708C" w:rsidP="00F6708C">
      <w:pPr>
        <w:shd w:val="clear" w:color="auto" w:fill="FFFFFF"/>
        <w:spacing w:after="0" w:line="240" w:lineRule="auto"/>
        <w:ind w:right="19"/>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PYTAN</w:t>
      </w:r>
      <w:r w:rsidR="00E1152E" w:rsidRPr="00E1152E">
        <w:rPr>
          <w:rFonts w:ascii="Times New Roman" w:eastAsia="Times New Roman" w:hAnsi="Times New Roman" w:cs="Times New Roman"/>
          <w:b/>
          <w:color w:val="000000"/>
          <w:sz w:val="24"/>
          <w:szCs w:val="24"/>
        </w:rPr>
        <w:t>IE 4:</w:t>
      </w:r>
    </w:p>
    <w:p w:rsidR="00E1152E" w:rsidRDefault="00E1152E" w:rsidP="00F6708C">
      <w:pPr>
        <w:widowControl w:val="0"/>
        <w:shd w:val="clear" w:color="auto" w:fill="FFFFFF"/>
        <w:tabs>
          <w:tab w:val="left" w:pos="355"/>
        </w:tabs>
        <w:autoSpaceDE w:val="0"/>
        <w:autoSpaceDN w:val="0"/>
        <w:adjustRightInd w:val="0"/>
        <w:spacing w:after="0" w:line="240" w:lineRule="auto"/>
        <w:ind w:right="10"/>
        <w:jc w:val="both"/>
        <w:rPr>
          <w:rFonts w:ascii="Times New Roman" w:eastAsia="Times New Roman" w:hAnsi="Times New Roman" w:cs="Times New Roman"/>
          <w:color w:val="000000"/>
          <w:sz w:val="24"/>
          <w:szCs w:val="24"/>
        </w:rPr>
      </w:pPr>
      <w:r w:rsidRPr="00E1152E">
        <w:rPr>
          <w:rFonts w:ascii="Times New Roman" w:eastAsia="Times New Roman" w:hAnsi="Times New Roman" w:cs="Times New Roman"/>
          <w:color w:val="000000"/>
          <w:sz w:val="24"/>
          <w:szCs w:val="24"/>
        </w:rPr>
        <w:t>„</w:t>
      </w:r>
      <w:r w:rsidRPr="00E1152E">
        <w:rPr>
          <w:rFonts w:ascii="Times New Roman" w:hAnsi="Times New Roman" w:cs="Times New Roman"/>
          <w:color w:val="000000"/>
          <w:sz w:val="24"/>
          <w:szCs w:val="24"/>
        </w:rPr>
        <w:t>Wykonawca wnosi o modyfikacj</w:t>
      </w:r>
      <w:r w:rsidRPr="00E1152E">
        <w:rPr>
          <w:rFonts w:ascii="Times New Roman" w:eastAsia="Times New Roman" w:hAnsi="Times New Roman" w:cs="Times New Roman"/>
          <w:color w:val="000000"/>
          <w:sz w:val="24"/>
          <w:szCs w:val="24"/>
        </w:rPr>
        <w:t>ę treści SIWZ Rozdziału III. pkt. 21 i 22 poprzez uwzględnienie możliwości wcześniejszego wypowiedzenia umowy również ze strony Wykonawcy. Ponadto konsekwentnie wprowadzenie modyfikacji zapisu pkt. 17 i 18 Załącznika nr 6 do SIWZ - Istotne postanowienia umowy. Przewidzenie bowiem możliwości rozwiązania umowy jedynie dla jednaj ze stron umowy godzi w równości stron, zasadę będącą podstawą wzajemnych stosunków stron umowy. Brak wskazania prawa wcześniejszego rozwiązania umowy również przez Wykonawcę jest też naruszeniem dobrego obyczaju handlowego.</w:t>
      </w:r>
      <w:r>
        <w:rPr>
          <w:rFonts w:ascii="Times New Roman" w:eastAsia="Times New Roman" w:hAnsi="Times New Roman" w:cs="Times New Roman"/>
          <w:color w:val="000000"/>
          <w:sz w:val="24"/>
          <w:szCs w:val="24"/>
        </w:rPr>
        <w:t>”</w:t>
      </w:r>
    </w:p>
    <w:p w:rsidR="00E1152E" w:rsidRDefault="00E1152E" w:rsidP="00E1152E">
      <w:pPr>
        <w:widowControl w:val="0"/>
        <w:shd w:val="clear" w:color="auto" w:fill="FFFFFF"/>
        <w:tabs>
          <w:tab w:val="left" w:pos="355"/>
        </w:tabs>
        <w:autoSpaceDE w:val="0"/>
        <w:autoSpaceDN w:val="0"/>
        <w:adjustRightInd w:val="0"/>
        <w:spacing w:after="0" w:line="240" w:lineRule="auto"/>
        <w:ind w:right="10"/>
        <w:jc w:val="both"/>
        <w:rPr>
          <w:rFonts w:ascii="Times New Roman" w:eastAsia="Times New Roman" w:hAnsi="Times New Roman" w:cs="Times New Roman"/>
          <w:color w:val="000000"/>
          <w:sz w:val="24"/>
          <w:szCs w:val="24"/>
        </w:rPr>
      </w:pPr>
    </w:p>
    <w:p w:rsidR="00E1152E" w:rsidRPr="00F6708C" w:rsidRDefault="00E1152E" w:rsidP="00E1152E">
      <w:pPr>
        <w:widowControl w:val="0"/>
        <w:shd w:val="clear" w:color="auto" w:fill="FFFFFF"/>
        <w:tabs>
          <w:tab w:val="left" w:pos="355"/>
        </w:tabs>
        <w:autoSpaceDE w:val="0"/>
        <w:autoSpaceDN w:val="0"/>
        <w:adjustRightInd w:val="0"/>
        <w:spacing w:after="0" w:line="240" w:lineRule="auto"/>
        <w:ind w:right="10"/>
        <w:jc w:val="both"/>
        <w:rPr>
          <w:rFonts w:ascii="Times New Roman" w:eastAsia="Times New Roman" w:hAnsi="Times New Roman" w:cs="Times New Roman"/>
          <w:b/>
          <w:color w:val="000000"/>
          <w:sz w:val="24"/>
          <w:szCs w:val="24"/>
        </w:rPr>
      </w:pPr>
      <w:r w:rsidRPr="00E1152E">
        <w:rPr>
          <w:rFonts w:ascii="Times New Roman" w:eastAsia="Times New Roman" w:hAnsi="Times New Roman" w:cs="Times New Roman"/>
          <w:b/>
          <w:color w:val="000000"/>
          <w:sz w:val="24"/>
          <w:szCs w:val="24"/>
        </w:rPr>
        <w:t>ODPOWIEDŹ:</w:t>
      </w:r>
    </w:p>
    <w:p w:rsidR="00952119" w:rsidRDefault="00952119" w:rsidP="00E1152E">
      <w:pPr>
        <w:widowControl w:val="0"/>
        <w:shd w:val="clear" w:color="auto" w:fill="FFFFFF"/>
        <w:tabs>
          <w:tab w:val="left" w:pos="355"/>
        </w:tabs>
        <w:autoSpaceDE w:val="0"/>
        <w:autoSpaceDN w:val="0"/>
        <w:adjustRightInd w:val="0"/>
        <w:spacing w:after="0" w:line="240" w:lineRule="auto"/>
        <w:ind w:right="1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Zamawiający dokona stosownych zmian w Rozdziale III. pkt. 21 i 22 SIWZ oraz pkt 17 i 18 Załącznika nr 6 do SIWZ  - Istotne postanowienia umowy jak niżej:</w:t>
      </w:r>
    </w:p>
    <w:p w:rsidR="00952119" w:rsidRPr="00952119" w:rsidRDefault="00952119" w:rsidP="00952119">
      <w:pPr>
        <w:widowControl w:val="0"/>
        <w:shd w:val="clear" w:color="auto" w:fill="FFFFFF"/>
        <w:tabs>
          <w:tab w:val="left" w:pos="355"/>
        </w:tabs>
        <w:autoSpaceDE w:val="0"/>
        <w:autoSpaceDN w:val="0"/>
        <w:adjustRightInd w:val="0"/>
        <w:spacing w:after="0" w:line="240" w:lineRule="auto"/>
        <w:ind w:right="10"/>
        <w:jc w:val="both"/>
        <w:rPr>
          <w:rFonts w:ascii="Times New Roman" w:eastAsia="Times New Roman" w:hAnsi="Times New Roman" w:cs="Times New Roman"/>
          <w:color w:val="000000"/>
          <w:sz w:val="24"/>
          <w:szCs w:val="24"/>
        </w:rPr>
      </w:pPr>
      <w:r w:rsidRPr="00952119">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 xml:space="preserve"> </w:t>
      </w:r>
      <w:r w:rsidRPr="00952119">
        <w:rPr>
          <w:rFonts w:ascii="Times New Roman" w:eastAsia="Times New Roman" w:hAnsi="Times New Roman" w:cs="Times New Roman"/>
          <w:color w:val="000000"/>
          <w:sz w:val="24"/>
          <w:szCs w:val="24"/>
        </w:rPr>
        <w:t xml:space="preserve">„Zamawiający może skorzystać z  uprawnienia do wypowiedzenia umowy w terminie natychmiastowym po uprzednim wezwaniu Wykonawcy do należytego świadczenia usług, zgodnie z umową oraz obowiązującymi przepisami i po bezskutecznym upływie wyznaczonego w tym celu terminu.”  </w:t>
      </w:r>
    </w:p>
    <w:p w:rsidR="00952119" w:rsidRDefault="00952119" w:rsidP="00E1152E">
      <w:pPr>
        <w:widowControl w:val="0"/>
        <w:shd w:val="clear" w:color="auto" w:fill="FFFFFF"/>
        <w:tabs>
          <w:tab w:val="left" w:pos="355"/>
        </w:tabs>
        <w:autoSpaceDE w:val="0"/>
        <w:autoSpaceDN w:val="0"/>
        <w:adjustRightInd w:val="0"/>
        <w:spacing w:after="0" w:line="240" w:lineRule="auto"/>
        <w:ind w:right="1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„Umowa może być rozwiązana przez każdą ze stron z 1 miesięcznym okresem wypowiedzenia, dokonanym na piśmie, ze skutkiem na ostatni dzień miesiąca kalendarzowego, bez podania powodów.”</w:t>
      </w:r>
    </w:p>
    <w:p w:rsidR="00952119" w:rsidRDefault="00952119" w:rsidP="00E1152E">
      <w:pPr>
        <w:widowControl w:val="0"/>
        <w:shd w:val="clear" w:color="auto" w:fill="FFFFFF"/>
        <w:tabs>
          <w:tab w:val="left" w:pos="355"/>
        </w:tabs>
        <w:autoSpaceDE w:val="0"/>
        <w:autoSpaceDN w:val="0"/>
        <w:adjustRightInd w:val="0"/>
        <w:spacing w:after="0" w:line="240" w:lineRule="auto"/>
        <w:ind w:right="1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rsidR="00E1152E" w:rsidRDefault="00E1152E" w:rsidP="00E1152E">
      <w:pPr>
        <w:widowControl w:val="0"/>
        <w:shd w:val="clear" w:color="auto" w:fill="FFFFFF"/>
        <w:tabs>
          <w:tab w:val="left" w:pos="355"/>
        </w:tabs>
        <w:autoSpaceDE w:val="0"/>
        <w:autoSpaceDN w:val="0"/>
        <w:adjustRightInd w:val="0"/>
        <w:spacing w:after="0" w:line="240" w:lineRule="auto"/>
        <w:ind w:right="10"/>
        <w:jc w:val="both"/>
        <w:rPr>
          <w:rFonts w:ascii="Times New Roman" w:eastAsia="Times New Roman" w:hAnsi="Times New Roman" w:cs="Times New Roman"/>
          <w:color w:val="000000"/>
          <w:sz w:val="24"/>
          <w:szCs w:val="24"/>
        </w:rPr>
      </w:pPr>
    </w:p>
    <w:p w:rsidR="00E1152E" w:rsidRPr="00F6708C" w:rsidRDefault="00F6708C" w:rsidP="00E1152E">
      <w:pPr>
        <w:widowControl w:val="0"/>
        <w:shd w:val="clear" w:color="auto" w:fill="FFFFFF"/>
        <w:tabs>
          <w:tab w:val="left" w:pos="355"/>
        </w:tabs>
        <w:autoSpaceDE w:val="0"/>
        <w:autoSpaceDN w:val="0"/>
        <w:adjustRightInd w:val="0"/>
        <w:spacing w:after="0" w:line="240" w:lineRule="auto"/>
        <w:ind w:right="1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PYTANIE 5:</w:t>
      </w:r>
    </w:p>
    <w:p w:rsidR="00E1152E" w:rsidRDefault="00E1152E" w:rsidP="00E1152E">
      <w:pPr>
        <w:widowControl w:val="0"/>
        <w:shd w:val="clear" w:color="auto" w:fill="FFFFFF"/>
        <w:tabs>
          <w:tab w:val="left" w:pos="355"/>
        </w:tabs>
        <w:autoSpaceDE w:val="0"/>
        <w:autoSpaceDN w:val="0"/>
        <w:adjustRightInd w:val="0"/>
        <w:spacing w:before="5" w:after="0" w:line="240" w:lineRule="auto"/>
        <w:ind w:right="14"/>
        <w:jc w:val="both"/>
        <w:rPr>
          <w:rFonts w:ascii="Times New Roman" w:eastAsia="Times New Roman" w:hAnsi="Times New Roman" w:cs="Times New Roman"/>
          <w:color w:val="000000"/>
          <w:sz w:val="24"/>
          <w:szCs w:val="24"/>
        </w:rPr>
      </w:pPr>
      <w:r w:rsidRPr="00E1152E">
        <w:rPr>
          <w:rFonts w:ascii="Times New Roman" w:eastAsia="Times New Roman" w:hAnsi="Times New Roman" w:cs="Times New Roman"/>
          <w:color w:val="000000"/>
          <w:sz w:val="24"/>
          <w:szCs w:val="24"/>
        </w:rPr>
        <w:t>„</w:t>
      </w:r>
      <w:r w:rsidRPr="00E1152E">
        <w:rPr>
          <w:rFonts w:ascii="Times New Roman" w:hAnsi="Times New Roman" w:cs="Times New Roman"/>
          <w:color w:val="000000"/>
          <w:sz w:val="24"/>
          <w:szCs w:val="24"/>
        </w:rPr>
        <w:t>Zamawiaj</w:t>
      </w:r>
      <w:r w:rsidRPr="00E1152E">
        <w:rPr>
          <w:rFonts w:ascii="Times New Roman" w:eastAsia="Times New Roman" w:hAnsi="Times New Roman" w:cs="Times New Roman"/>
          <w:color w:val="000000"/>
          <w:sz w:val="24"/>
          <w:szCs w:val="24"/>
        </w:rPr>
        <w:t xml:space="preserve">ący w Rozdziale IV SIWZ pkt 1 oraz w pkt. 13 Załącznika nr 6 do SIWZ - Istotne postanowienia umowy, wskazuje termin wykonania zamówienia od dnia 04.01.2016r. do dnia </w:t>
      </w:r>
      <w:r w:rsidRPr="00E1152E">
        <w:rPr>
          <w:rFonts w:ascii="Times New Roman" w:eastAsia="Times New Roman" w:hAnsi="Times New Roman" w:cs="Times New Roman"/>
          <w:color w:val="000000"/>
          <w:spacing w:val="-1"/>
          <w:sz w:val="24"/>
          <w:szCs w:val="24"/>
        </w:rPr>
        <w:t xml:space="preserve">31.12.2016 r., natomiast w treści Załącznika nr 1 do SIWZ - Formularz ofertowy został określony termin </w:t>
      </w:r>
      <w:r w:rsidRPr="00E1152E">
        <w:rPr>
          <w:rFonts w:ascii="Times New Roman" w:eastAsia="Times New Roman" w:hAnsi="Times New Roman" w:cs="Times New Roman"/>
          <w:color w:val="000000"/>
          <w:sz w:val="24"/>
          <w:szCs w:val="24"/>
        </w:rPr>
        <w:t>obowiązywania umowy od dnia 01.01.2016r. do dnia 31.12.2016r. W związku z powyższym Wykonawca zwraca się z prośbą o wyjaśnienie powstałej rozbieżnoś</w:t>
      </w:r>
      <w:r>
        <w:rPr>
          <w:rFonts w:ascii="Times New Roman" w:eastAsia="Times New Roman" w:hAnsi="Times New Roman" w:cs="Times New Roman"/>
          <w:color w:val="000000"/>
          <w:sz w:val="24"/>
          <w:szCs w:val="24"/>
        </w:rPr>
        <w:t>ci.”</w:t>
      </w:r>
    </w:p>
    <w:p w:rsidR="00F6708C" w:rsidRDefault="00F6708C" w:rsidP="00E1152E">
      <w:pPr>
        <w:widowControl w:val="0"/>
        <w:shd w:val="clear" w:color="auto" w:fill="FFFFFF"/>
        <w:tabs>
          <w:tab w:val="left" w:pos="355"/>
        </w:tabs>
        <w:autoSpaceDE w:val="0"/>
        <w:autoSpaceDN w:val="0"/>
        <w:adjustRightInd w:val="0"/>
        <w:spacing w:before="5" w:after="0" w:line="240" w:lineRule="auto"/>
        <w:ind w:right="14"/>
        <w:jc w:val="both"/>
        <w:rPr>
          <w:rFonts w:ascii="Times New Roman" w:hAnsi="Times New Roman" w:cs="Times New Roman"/>
          <w:b/>
          <w:color w:val="000000"/>
          <w:spacing w:val="-15"/>
          <w:sz w:val="24"/>
          <w:szCs w:val="24"/>
        </w:rPr>
      </w:pPr>
    </w:p>
    <w:p w:rsidR="00E1152E" w:rsidRDefault="00E1152E" w:rsidP="00E1152E">
      <w:pPr>
        <w:widowControl w:val="0"/>
        <w:shd w:val="clear" w:color="auto" w:fill="FFFFFF"/>
        <w:tabs>
          <w:tab w:val="left" w:pos="355"/>
        </w:tabs>
        <w:autoSpaceDE w:val="0"/>
        <w:autoSpaceDN w:val="0"/>
        <w:adjustRightInd w:val="0"/>
        <w:spacing w:before="5" w:after="0" w:line="240" w:lineRule="auto"/>
        <w:ind w:right="14"/>
        <w:jc w:val="both"/>
        <w:rPr>
          <w:rFonts w:ascii="Times New Roman" w:hAnsi="Times New Roman" w:cs="Times New Roman"/>
          <w:b/>
          <w:color w:val="000000"/>
          <w:spacing w:val="-15"/>
          <w:sz w:val="24"/>
          <w:szCs w:val="24"/>
        </w:rPr>
      </w:pPr>
      <w:r w:rsidRPr="00E1152E">
        <w:rPr>
          <w:rFonts w:ascii="Times New Roman" w:hAnsi="Times New Roman" w:cs="Times New Roman"/>
          <w:b/>
          <w:color w:val="000000"/>
          <w:spacing w:val="-15"/>
          <w:sz w:val="24"/>
          <w:szCs w:val="24"/>
        </w:rPr>
        <w:t>ODPOWIEDŹ:</w:t>
      </w:r>
    </w:p>
    <w:p w:rsidR="00E1152E" w:rsidRDefault="00E1152E" w:rsidP="00E1152E">
      <w:pPr>
        <w:widowControl w:val="0"/>
        <w:shd w:val="clear" w:color="auto" w:fill="FFFFFF"/>
        <w:tabs>
          <w:tab w:val="left" w:pos="355"/>
        </w:tabs>
        <w:autoSpaceDE w:val="0"/>
        <w:autoSpaceDN w:val="0"/>
        <w:adjustRightInd w:val="0"/>
        <w:spacing w:before="5" w:after="0" w:line="240" w:lineRule="auto"/>
        <w:ind w:right="14"/>
        <w:jc w:val="both"/>
        <w:rPr>
          <w:rFonts w:ascii="Times New Roman" w:hAnsi="Times New Roman" w:cs="Times New Roman"/>
          <w:color w:val="000000"/>
          <w:spacing w:val="-15"/>
          <w:sz w:val="24"/>
          <w:szCs w:val="24"/>
        </w:rPr>
      </w:pPr>
      <w:r w:rsidRPr="00E1152E">
        <w:rPr>
          <w:rFonts w:ascii="Times New Roman" w:hAnsi="Times New Roman" w:cs="Times New Roman"/>
          <w:color w:val="000000"/>
          <w:spacing w:val="-15"/>
          <w:sz w:val="24"/>
          <w:szCs w:val="24"/>
        </w:rPr>
        <w:t>R</w:t>
      </w:r>
      <w:r>
        <w:rPr>
          <w:rFonts w:ascii="Times New Roman" w:hAnsi="Times New Roman" w:cs="Times New Roman"/>
          <w:color w:val="000000"/>
          <w:spacing w:val="-15"/>
          <w:sz w:val="24"/>
          <w:szCs w:val="24"/>
        </w:rPr>
        <w:t>ozbieżność</w:t>
      </w:r>
      <w:r w:rsidRPr="00E1152E">
        <w:rPr>
          <w:rFonts w:ascii="Times New Roman" w:hAnsi="Times New Roman" w:cs="Times New Roman"/>
          <w:color w:val="000000"/>
          <w:spacing w:val="-15"/>
          <w:sz w:val="24"/>
          <w:szCs w:val="24"/>
        </w:rPr>
        <w:t xml:space="preserve"> wynika z </w:t>
      </w:r>
      <w:r>
        <w:rPr>
          <w:rFonts w:ascii="Times New Roman" w:hAnsi="Times New Roman" w:cs="Times New Roman"/>
          <w:color w:val="000000"/>
          <w:spacing w:val="-15"/>
          <w:sz w:val="24"/>
          <w:szCs w:val="24"/>
        </w:rPr>
        <w:t>faktu, iż faktyczny termin wykonania umowy jest 04.01.2016r., gdyż jest to pierwszy dzień roboczy w 2016r. Dni od 01.01. do 03.01.16r. (święto, sobota, niedziela) są bowiem dniami wolnymi od pracy dla Zamawiającego.  Zamawiający jako oczywistą pomyłkę poprawi datę na 04.01.2016r.</w:t>
      </w:r>
    </w:p>
    <w:p w:rsidR="00E1152E" w:rsidRDefault="00E1152E" w:rsidP="00E1152E">
      <w:pPr>
        <w:widowControl w:val="0"/>
        <w:shd w:val="clear" w:color="auto" w:fill="FFFFFF"/>
        <w:tabs>
          <w:tab w:val="left" w:pos="355"/>
        </w:tabs>
        <w:autoSpaceDE w:val="0"/>
        <w:autoSpaceDN w:val="0"/>
        <w:adjustRightInd w:val="0"/>
        <w:spacing w:before="5" w:after="0" w:line="240" w:lineRule="auto"/>
        <w:ind w:right="14"/>
        <w:jc w:val="both"/>
        <w:rPr>
          <w:rFonts w:ascii="Times New Roman" w:hAnsi="Times New Roman" w:cs="Times New Roman"/>
          <w:color w:val="000000"/>
          <w:spacing w:val="-15"/>
          <w:sz w:val="24"/>
          <w:szCs w:val="24"/>
        </w:rPr>
      </w:pPr>
    </w:p>
    <w:p w:rsidR="00E1152E" w:rsidRDefault="00E1152E" w:rsidP="00E1152E">
      <w:pPr>
        <w:widowControl w:val="0"/>
        <w:shd w:val="clear" w:color="auto" w:fill="FFFFFF"/>
        <w:tabs>
          <w:tab w:val="left" w:pos="355"/>
        </w:tabs>
        <w:autoSpaceDE w:val="0"/>
        <w:autoSpaceDN w:val="0"/>
        <w:adjustRightInd w:val="0"/>
        <w:spacing w:before="5" w:after="0" w:line="240" w:lineRule="auto"/>
        <w:ind w:right="14"/>
        <w:jc w:val="both"/>
        <w:rPr>
          <w:rFonts w:ascii="Times New Roman" w:hAnsi="Times New Roman" w:cs="Times New Roman"/>
          <w:color w:val="000000"/>
          <w:spacing w:val="-15"/>
          <w:sz w:val="24"/>
          <w:szCs w:val="24"/>
        </w:rPr>
      </w:pPr>
    </w:p>
    <w:p w:rsidR="00E1152E" w:rsidRPr="00F6708C" w:rsidRDefault="00F6708C" w:rsidP="00E1152E">
      <w:pPr>
        <w:widowControl w:val="0"/>
        <w:shd w:val="clear" w:color="auto" w:fill="FFFFFF"/>
        <w:tabs>
          <w:tab w:val="left" w:pos="355"/>
        </w:tabs>
        <w:autoSpaceDE w:val="0"/>
        <w:autoSpaceDN w:val="0"/>
        <w:adjustRightInd w:val="0"/>
        <w:spacing w:before="5" w:after="0" w:line="240" w:lineRule="auto"/>
        <w:ind w:right="14"/>
        <w:jc w:val="both"/>
        <w:rPr>
          <w:rFonts w:ascii="Times New Roman" w:hAnsi="Times New Roman" w:cs="Times New Roman"/>
          <w:b/>
          <w:color w:val="000000"/>
          <w:spacing w:val="-15"/>
          <w:sz w:val="24"/>
          <w:szCs w:val="24"/>
        </w:rPr>
      </w:pPr>
      <w:r>
        <w:rPr>
          <w:rFonts w:ascii="Times New Roman" w:hAnsi="Times New Roman" w:cs="Times New Roman"/>
          <w:b/>
          <w:color w:val="000000"/>
          <w:spacing w:val="-15"/>
          <w:sz w:val="24"/>
          <w:szCs w:val="24"/>
        </w:rPr>
        <w:t>PYTANIE 6:</w:t>
      </w:r>
    </w:p>
    <w:p w:rsidR="00E1152E" w:rsidRDefault="00E1152E" w:rsidP="00E1152E">
      <w:pPr>
        <w:widowControl w:val="0"/>
        <w:shd w:val="clear" w:color="auto" w:fill="FFFFFF"/>
        <w:tabs>
          <w:tab w:val="left" w:pos="355"/>
        </w:tabs>
        <w:autoSpaceDE w:val="0"/>
        <w:autoSpaceDN w:val="0"/>
        <w:adjustRightInd w:val="0"/>
        <w:spacing w:before="5" w:after="0" w:line="240" w:lineRule="auto"/>
        <w:ind w:right="14"/>
        <w:jc w:val="both"/>
        <w:rPr>
          <w:rFonts w:ascii="Times New Roman" w:eastAsia="Times New Roman" w:hAnsi="Times New Roman" w:cs="Times New Roman"/>
          <w:color w:val="000000"/>
          <w:sz w:val="24"/>
          <w:szCs w:val="24"/>
        </w:rPr>
      </w:pPr>
      <w:r w:rsidRPr="00E1152E">
        <w:rPr>
          <w:rFonts w:ascii="Times New Roman" w:hAnsi="Times New Roman" w:cs="Times New Roman"/>
          <w:color w:val="000000"/>
          <w:spacing w:val="-15"/>
          <w:sz w:val="24"/>
          <w:szCs w:val="24"/>
        </w:rPr>
        <w:t>„</w:t>
      </w:r>
      <w:r w:rsidRPr="00E1152E">
        <w:rPr>
          <w:rFonts w:ascii="Times New Roman" w:hAnsi="Times New Roman" w:cs="Times New Roman"/>
          <w:color w:val="000000"/>
          <w:sz w:val="24"/>
          <w:szCs w:val="24"/>
        </w:rPr>
        <w:t>Wykonawca prosi o wyja</w:t>
      </w:r>
      <w:r w:rsidRPr="00E1152E">
        <w:rPr>
          <w:rFonts w:ascii="Times New Roman" w:eastAsia="Times New Roman" w:hAnsi="Times New Roman" w:cs="Times New Roman"/>
          <w:color w:val="000000"/>
          <w:sz w:val="24"/>
          <w:szCs w:val="24"/>
        </w:rPr>
        <w:t xml:space="preserve">śnienie zapisu treści Rozdziału VII SIWZ pkt. 6 w zakresie dopuszczalności przedłożenia kopii pełnomocnictwa. Zamawiający wskazuje, że do oferty należy dołączyć stosowne pełnomocnictwo w formie oryginału lub </w:t>
      </w:r>
      <w:r w:rsidRPr="00E1152E">
        <w:rPr>
          <w:rFonts w:ascii="Times New Roman" w:eastAsia="Times New Roman" w:hAnsi="Times New Roman" w:cs="Times New Roman"/>
          <w:b/>
          <w:bCs/>
          <w:color w:val="000000"/>
          <w:sz w:val="24"/>
          <w:szCs w:val="24"/>
        </w:rPr>
        <w:t xml:space="preserve">kopii poświadczonej przez Wykonawcę. </w:t>
      </w:r>
      <w:r w:rsidRPr="00E1152E">
        <w:rPr>
          <w:rFonts w:ascii="Times New Roman" w:eastAsia="Times New Roman" w:hAnsi="Times New Roman" w:cs="Times New Roman"/>
          <w:color w:val="000000"/>
          <w:sz w:val="24"/>
          <w:szCs w:val="24"/>
        </w:rPr>
        <w:t>Czy oznacza to, że kopia pełnomocnictwa ma być podpisana za zgodność z oryginałem przez członków zarządu Wykonawcy skoro Zamawiający wskazuje, że ma być poświadczone przez Wykonawcę , czy też skoro ofertę podpisuje pełnomocnik wystarczające będzie przedłożenie kopii pełnomocnictwa poświadczonego za zgodność z oryginałem przez pełnomocnika upoważnionego do podpisania oferty, którego pełnomocnictwo dotyczy. Czy ewentualnie Zamawiający dopuści kopię pełnomocnictwa poświadczonego notarialnie.</w:t>
      </w:r>
      <w:r>
        <w:rPr>
          <w:rFonts w:ascii="Times New Roman" w:eastAsia="Times New Roman" w:hAnsi="Times New Roman" w:cs="Times New Roman"/>
          <w:color w:val="000000"/>
          <w:sz w:val="24"/>
          <w:szCs w:val="24"/>
        </w:rPr>
        <w:t>”</w:t>
      </w:r>
    </w:p>
    <w:p w:rsidR="00E1152E" w:rsidRDefault="00E1152E" w:rsidP="00E1152E">
      <w:pPr>
        <w:widowControl w:val="0"/>
        <w:shd w:val="clear" w:color="auto" w:fill="FFFFFF"/>
        <w:tabs>
          <w:tab w:val="left" w:pos="355"/>
        </w:tabs>
        <w:autoSpaceDE w:val="0"/>
        <w:autoSpaceDN w:val="0"/>
        <w:adjustRightInd w:val="0"/>
        <w:spacing w:before="5" w:after="0" w:line="240" w:lineRule="auto"/>
        <w:ind w:right="14"/>
        <w:jc w:val="both"/>
        <w:rPr>
          <w:rFonts w:ascii="Times New Roman" w:eastAsia="Times New Roman" w:hAnsi="Times New Roman" w:cs="Times New Roman"/>
          <w:color w:val="000000"/>
          <w:sz w:val="24"/>
          <w:szCs w:val="24"/>
        </w:rPr>
      </w:pPr>
    </w:p>
    <w:p w:rsidR="00E1152E" w:rsidRPr="00F6708C" w:rsidRDefault="00F6708C" w:rsidP="00E1152E">
      <w:pPr>
        <w:widowControl w:val="0"/>
        <w:shd w:val="clear" w:color="auto" w:fill="FFFFFF"/>
        <w:tabs>
          <w:tab w:val="left" w:pos="355"/>
        </w:tabs>
        <w:autoSpaceDE w:val="0"/>
        <w:autoSpaceDN w:val="0"/>
        <w:adjustRightInd w:val="0"/>
        <w:spacing w:before="5" w:after="0" w:line="240" w:lineRule="auto"/>
        <w:ind w:right="1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ODPOWIEDŹ:</w:t>
      </w:r>
    </w:p>
    <w:p w:rsidR="00AD4623" w:rsidRDefault="00E1152E" w:rsidP="00E1152E">
      <w:pPr>
        <w:widowControl w:val="0"/>
        <w:shd w:val="clear" w:color="auto" w:fill="FFFFFF"/>
        <w:tabs>
          <w:tab w:val="left" w:pos="355"/>
        </w:tabs>
        <w:autoSpaceDE w:val="0"/>
        <w:autoSpaceDN w:val="0"/>
        <w:adjustRightInd w:val="0"/>
        <w:spacing w:before="5" w:after="0" w:line="240" w:lineRule="auto"/>
        <w:ind w:right="14"/>
        <w:jc w:val="both"/>
        <w:rPr>
          <w:rFonts w:ascii="Times New Roman" w:hAnsi="Times New Roman" w:cs="Times New Roman"/>
          <w:color w:val="000000"/>
          <w:spacing w:val="-11"/>
          <w:sz w:val="24"/>
          <w:szCs w:val="24"/>
        </w:rPr>
      </w:pPr>
      <w:r>
        <w:rPr>
          <w:rFonts w:ascii="Times New Roman" w:hAnsi="Times New Roman" w:cs="Times New Roman"/>
          <w:color w:val="000000"/>
          <w:spacing w:val="-11"/>
          <w:sz w:val="24"/>
          <w:szCs w:val="24"/>
        </w:rPr>
        <w:t xml:space="preserve">Wystarczające będzie przedłożenie kopii pełnomocnictwa poświadczonego za zgodność z </w:t>
      </w:r>
      <w:r w:rsidR="00AD4623">
        <w:rPr>
          <w:rFonts w:ascii="Times New Roman" w:hAnsi="Times New Roman" w:cs="Times New Roman"/>
          <w:color w:val="000000"/>
          <w:spacing w:val="-11"/>
          <w:sz w:val="24"/>
          <w:szCs w:val="24"/>
        </w:rPr>
        <w:t>oryginałem przez pełnomocnika upoważnionego do podpisania oferty.</w:t>
      </w:r>
    </w:p>
    <w:p w:rsidR="00AD4623" w:rsidRDefault="00AD4623" w:rsidP="00E1152E">
      <w:pPr>
        <w:widowControl w:val="0"/>
        <w:shd w:val="clear" w:color="auto" w:fill="FFFFFF"/>
        <w:tabs>
          <w:tab w:val="left" w:pos="355"/>
        </w:tabs>
        <w:autoSpaceDE w:val="0"/>
        <w:autoSpaceDN w:val="0"/>
        <w:adjustRightInd w:val="0"/>
        <w:spacing w:before="5" w:after="0" w:line="240" w:lineRule="auto"/>
        <w:ind w:right="14"/>
        <w:jc w:val="both"/>
        <w:rPr>
          <w:rFonts w:ascii="Times New Roman" w:hAnsi="Times New Roman" w:cs="Times New Roman"/>
          <w:color w:val="000000"/>
          <w:spacing w:val="-11"/>
          <w:sz w:val="24"/>
          <w:szCs w:val="24"/>
        </w:rPr>
      </w:pPr>
    </w:p>
    <w:p w:rsidR="00AD4623" w:rsidRDefault="00AD4623" w:rsidP="00E1152E">
      <w:pPr>
        <w:widowControl w:val="0"/>
        <w:shd w:val="clear" w:color="auto" w:fill="FFFFFF"/>
        <w:tabs>
          <w:tab w:val="left" w:pos="355"/>
        </w:tabs>
        <w:autoSpaceDE w:val="0"/>
        <w:autoSpaceDN w:val="0"/>
        <w:adjustRightInd w:val="0"/>
        <w:spacing w:before="5" w:after="0" w:line="240" w:lineRule="auto"/>
        <w:ind w:right="14"/>
        <w:jc w:val="both"/>
        <w:rPr>
          <w:rFonts w:ascii="Times New Roman" w:hAnsi="Times New Roman" w:cs="Times New Roman"/>
          <w:color w:val="000000"/>
          <w:spacing w:val="-11"/>
          <w:sz w:val="24"/>
          <w:szCs w:val="24"/>
        </w:rPr>
      </w:pPr>
    </w:p>
    <w:p w:rsidR="00AD4623" w:rsidRPr="00F6708C" w:rsidRDefault="00F6708C" w:rsidP="00E1152E">
      <w:pPr>
        <w:widowControl w:val="0"/>
        <w:shd w:val="clear" w:color="auto" w:fill="FFFFFF"/>
        <w:tabs>
          <w:tab w:val="left" w:pos="355"/>
        </w:tabs>
        <w:autoSpaceDE w:val="0"/>
        <w:autoSpaceDN w:val="0"/>
        <w:adjustRightInd w:val="0"/>
        <w:spacing w:before="5" w:after="0" w:line="240" w:lineRule="auto"/>
        <w:ind w:right="14"/>
        <w:jc w:val="both"/>
        <w:rPr>
          <w:rFonts w:ascii="Times New Roman" w:hAnsi="Times New Roman" w:cs="Times New Roman"/>
          <w:b/>
          <w:color w:val="000000"/>
          <w:spacing w:val="-11"/>
          <w:sz w:val="24"/>
          <w:szCs w:val="24"/>
        </w:rPr>
      </w:pPr>
      <w:r>
        <w:rPr>
          <w:rFonts w:ascii="Times New Roman" w:hAnsi="Times New Roman" w:cs="Times New Roman"/>
          <w:b/>
          <w:color w:val="000000"/>
          <w:spacing w:val="-11"/>
          <w:sz w:val="24"/>
          <w:szCs w:val="24"/>
        </w:rPr>
        <w:t>PYTANIE 7:</w:t>
      </w:r>
    </w:p>
    <w:p w:rsidR="00AD4623" w:rsidRPr="00AD4623" w:rsidRDefault="00AD4623" w:rsidP="00AD4623">
      <w:pPr>
        <w:shd w:val="clear" w:color="auto" w:fill="FFFFFF"/>
        <w:spacing w:line="240" w:lineRule="auto"/>
        <w:jc w:val="both"/>
        <w:rPr>
          <w:rFonts w:ascii="Times New Roman" w:hAnsi="Times New Roman" w:cs="Times New Roman"/>
          <w:sz w:val="24"/>
          <w:szCs w:val="24"/>
        </w:rPr>
      </w:pPr>
      <w:r w:rsidRPr="00AD4623">
        <w:rPr>
          <w:rFonts w:ascii="Times New Roman" w:hAnsi="Times New Roman" w:cs="Times New Roman"/>
          <w:color w:val="000000"/>
          <w:sz w:val="24"/>
          <w:szCs w:val="24"/>
        </w:rPr>
        <w:t>Czy maj</w:t>
      </w:r>
      <w:r w:rsidRPr="00AD4623">
        <w:rPr>
          <w:rFonts w:ascii="Times New Roman" w:eastAsia="Times New Roman" w:hAnsi="Times New Roman" w:cs="Times New Roman"/>
          <w:color w:val="000000"/>
          <w:sz w:val="24"/>
          <w:szCs w:val="24"/>
        </w:rPr>
        <w:t xml:space="preserve">ąc na uwadze najnowsze orzecznictwo Krajowej Izby Odwoławczej, podkreślające walor kryteriów oceny ofert o </w:t>
      </w:r>
      <w:r w:rsidRPr="00AD4623">
        <w:rPr>
          <w:rFonts w:ascii="Times New Roman" w:eastAsia="Times New Roman" w:hAnsi="Times New Roman" w:cs="Times New Roman"/>
          <w:b/>
          <w:bCs/>
          <w:color w:val="000000"/>
          <w:sz w:val="24"/>
          <w:szCs w:val="24"/>
        </w:rPr>
        <w:t xml:space="preserve">charakterze społecznym, </w:t>
      </w:r>
      <w:r w:rsidRPr="00AD4623">
        <w:rPr>
          <w:rFonts w:ascii="Times New Roman" w:eastAsia="Times New Roman" w:hAnsi="Times New Roman" w:cs="Times New Roman"/>
          <w:color w:val="000000"/>
          <w:sz w:val="24"/>
          <w:szCs w:val="24"/>
        </w:rPr>
        <w:t xml:space="preserve">na które położył nacisk sam ustawodawca w ostatniej nowelizacji ustawy </w:t>
      </w:r>
      <w:proofErr w:type="spellStart"/>
      <w:r w:rsidRPr="00AD4623">
        <w:rPr>
          <w:rFonts w:ascii="Times New Roman" w:eastAsia="Times New Roman" w:hAnsi="Times New Roman" w:cs="Times New Roman"/>
          <w:color w:val="000000"/>
          <w:sz w:val="24"/>
          <w:szCs w:val="24"/>
        </w:rPr>
        <w:t>Pzp</w:t>
      </w:r>
      <w:proofErr w:type="spellEnd"/>
      <w:r w:rsidRPr="00AD4623">
        <w:rPr>
          <w:rFonts w:ascii="Times New Roman" w:eastAsia="Times New Roman" w:hAnsi="Times New Roman" w:cs="Times New Roman"/>
          <w:color w:val="000000"/>
          <w:sz w:val="24"/>
          <w:szCs w:val="24"/>
        </w:rPr>
        <w:t xml:space="preserve"> (ustawa z dnia 29 sierpnia 2014 r. o zmianie ustawy Prawo zamówień publicznych, Dz. U. dnia 18 września 2014 r., dalej jako </w:t>
      </w:r>
      <w:r w:rsidRPr="00AD4623">
        <w:rPr>
          <w:rFonts w:ascii="Times New Roman" w:eastAsia="Times New Roman" w:hAnsi="Times New Roman" w:cs="Times New Roman"/>
          <w:b/>
          <w:bCs/>
          <w:color w:val="000000"/>
          <w:sz w:val="24"/>
          <w:szCs w:val="24"/>
        </w:rPr>
        <w:t xml:space="preserve">„ustawa nowelizująca") </w:t>
      </w:r>
      <w:r w:rsidRPr="00AD4623">
        <w:rPr>
          <w:rFonts w:ascii="Times New Roman" w:eastAsia="Times New Roman" w:hAnsi="Times New Roman" w:cs="Times New Roman"/>
          <w:color w:val="000000"/>
          <w:sz w:val="24"/>
          <w:szCs w:val="24"/>
        </w:rPr>
        <w:t xml:space="preserve">Zamawiający dokona modyfikacji treści SIWZ w zakresie Części 20.1 poprzez dodanie obok wymienionych kryteriów, kryterium „społecznego", przez które należy rozumieć liczbę osób zatrudnionych na podstawie umowy o pracę w przeliczeniu na pełny wymiar czasu pracy (cały etat), </w:t>
      </w:r>
      <w:r w:rsidRPr="00AD4623">
        <w:rPr>
          <w:rFonts w:ascii="Times New Roman" w:eastAsia="Times New Roman" w:hAnsi="Times New Roman" w:cs="Times New Roman"/>
          <w:color w:val="000000"/>
          <w:spacing w:val="-1"/>
          <w:sz w:val="24"/>
          <w:szCs w:val="24"/>
        </w:rPr>
        <w:t xml:space="preserve">którym zostanie powierzona realizacja przedmiotu zamówienia (dalej jako </w:t>
      </w:r>
      <w:r w:rsidRPr="00AD4623">
        <w:rPr>
          <w:rFonts w:ascii="Times New Roman" w:eastAsia="Times New Roman" w:hAnsi="Times New Roman" w:cs="Times New Roman"/>
          <w:b/>
          <w:bCs/>
          <w:color w:val="000000"/>
          <w:spacing w:val="-1"/>
          <w:sz w:val="24"/>
          <w:szCs w:val="24"/>
        </w:rPr>
        <w:t xml:space="preserve">„kryterium społeczne") </w:t>
      </w:r>
      <w:r w:rsidRPr="00AD4623">
        <w:rPr>
          <w:rFonts w:ascii="Times New Roman" w:eastAsia="Times New Roman" w:hAnsi="Times New Roman" w:cs="Times New Roman"/>
          <w:color w:val="000000"/>
          <w:spacing w:val="-1"/>
          <w:sz w:val="24"/>
          <w:szCs w:val="24"/>
        </w:rPr>
        <w:t xml:space="preserve">oraz </w:t>
      </w:r>
      <w:r w:rsidRPr="00AD4623">
        <w:rPr>
          <w:rFonts w:ascii="Times New Roman" w:eastAsia="Times New Roman" w:hAnsi="Times New Roman" w:cs="Times New Roman"/>
          <w:color w:val="000000"/>
          <w:sz w:val="24"/>
          <w:szCs w:val="24"/>
        </w:rPr>
        <w:t xml:space="preserve">w związku z powyższym dokona odpowiednich zmian dokumentacji dotyczącej Postępowania. Wykonawca wskazuje, iż ustawodawca nadając ustawą nowelizującą nowe brzmienie art. 91 ust. 2 ustawy </w:t>
      </w:r>
      <w:proofErr w:type="spellStart"/>
      <w:r w:rsidRPr="00AD4623">
        <w:rPr>
          <w:rFonts w:ascii="Times New Roman" w:eastAsia="Times New Roman" w:hAnsi="Times New Roman" w:cs="Times New Roman"/>
          <w:color w:val="000000"/>
          <w:sz w:val="24"/>
          <w:szCs w:val="24"/>
        </w:rPr>
        <w:t>Pzp</w:t>
      </w:r>
      <w:proofErr w:type="spellEnd"/>
      <w:r w:rsidRPr="00AD4623">
        <w:rPr>
          <w:rFonts w:ascii="Times New Roman" w:eastAsia="Times New Roman" w:hAnsi="Times New Roman" w:cs="Times New Roman"/>
          <w:color w:val="000000"/>
          <w:sz w:val="24"/>
          <w:szCs w:val="24"/>
        </w:rPr>
        <w:t xml:space="preserve">, położył wyraźny nacisk na posługiwanie się kryteriami społecznymi w ramach wyboru </w:t>
      </w:r>
      <w:r w:rsidRPr="00AD4623">
        <w:rPr>
          <w:rFonts w:ascii="Times New Roman" w:eastAsia="Times New Roman" w:hAnsi="Times New Roman" w:cs="Times New Roman"/>
          <w:color w:val="000000"/>
          <w:spacing w:val="-1"/>
          <w:sz w:val="24"/>
          <w:szCs w:val="24"/>
        </w:rPr>
        <w:t xml:space="preserve">oferty najkorzystniejszej, co potwierdził również w uzasadnieniu do ustawy, gdzie wskazane zostało, że </w:t>
      </w:r>
      <w:r w:rsidRPr="00AD4623">
        <w:rPr>
          <w:rFonts w:ascii="Times New Roman" w:eastAsia="Times New Roman" w:hAnsi="Times New Roman" w:cs="Times New Roman"/>
          <w:i/>
          <w:iCs/>
          <w:color w:val="000000"/>
          <w:sz w:val="24"/>
          <w:szCs w:val="24"/>
        </w:rPr>
        <w:t>obecna sytuacja, w której zamówienia publiczne są udzielane podmiotom omijającym nakaz z art. 22 § 11 Kodeksu pracy jest demoralizująca. Okazuje się, bowiem, że pomimo jasnego nakazu przepisu prawa, to samo państwo, które to prawo ustanowiło wspiera omijających przepisy. Innymi słowy samo państwo lekceważy ustanowione przez siebie prawo. Z pragmatycznego punktu widzenia skutki są nawet  dalej  idą</w:t>
      </w:r>
      <w:r w:rsidRPr="00AD4623">
        <w:rPr>
          <w:rFonts w:ascii="Times New Roman" w:eastAsia="Times New Roman" w:hAnsi="Times New Roman" w:cs="Times New Roman"/>
          <w:i/>
          <w:iCs/>
          <w:color w:val="000000"/>
          <w:sz w:val="24"/>
          <w:szCs w:val="24"/>
        </w:rPr>
        <w:t>ce.</w:t>
      </w:r>
      <w:r w:rsidRPr="00AD4623">
        <w:rPr>
          <w:rFonts w:ascii="Times New Roman" w:eastAsia="Times New Roman" w:hAnsi="Times New Roman" w:cs="Times New Roman"/>
          <w:i/>
          <w:iCs/>
          <w:color w:val="000000"/>
          <w:sz w:val="24"/>
          <w:szCs w:val="24"/>
        </w:rPr>
        <w:t xml:space="preserve"> Praworządni przedsiębiorcy  są   stopniowo   eliminowani  z  rynku  zamówień</w:t>
      </w:r>
      <w:r w:rsidRPr="00AD4623">
        <w:rPr>
          <w:rFonts w:ascii="Times New Roman" w:eastAsia="Times New Roman" w:hAnsi="Times New Roman" w:cs="Times New Roman"/>
          <w:i/>
          <w:iCs/>
          <w:color w:val="000000"/>
          <w:sz w:val="24"/>
          <w:szCs w:val="24"/>
        </w:rPr>
        <w:t xml:space="preserve"> </w:t>
      </w:r>
      <w:r w:rsidRPr="00AD4623">
        <w:rPr>
          <w:rFonts w:ascii="Times New Roman" w:hAnsi="Times New Roman" w:cs="Times New Roman"/>
          <w:i/>
          <w:iCs/>
          <w:color w:val="000000"/>
          <w:sz w:val="24"/>
          <w:szCs w:val="24"/>
        </w:rPr>
        <w:t xml:space="preserve">publicznych. </w:t>
      </w:r>
      <w:r w:rsidRPr="00AD4623">
        <w:rPr>
          <w:rFonts w:ascii="Times New Roman" w:hAnsi="Times New Roman" w:cs="Times New Roman"/>
          <w:b/>
          <w:bCs/>
          <w:i/>
          <w:iCs/>
          <w:color w:val="000000"/>
          <w:sz w:val="24"/>
          <w:szCs w:val="24"/>
        </w:rPr>
        <w:t>Tolerowanie nieformalnego zatrudnienia na rynku zam</w:t>
      </w:r>
      <w:r w:rsidRPr="00AD4623">
        <w:rPr>
          <w:rFonts w:ascii="Times New Roman" w:eastAsia="Times New Roman" w:hAnsi="Times New Roman" w:cs="Times New Roman"/>
          <w:b/>
          <w:bCs/>
          <w:i/>
          <w:iCs/>
          <w:color w:val="000000"/>
          <w:sz w:val="24"/>
          <w:szCs w:val="24"/>
        </w:rPr>
        <w:t xml:space="preserve">ówień publicznych niesie za sobą osłabienie pewności obrotu gospodarczego. </w:t>
      </w:r>
      <w:r w:rsidRPr="00AD4623">
        <w:rPr>
          <w:rFonts w:ascii="Times New Roman" w:eastAsia="Times New Roman" w:hAnsi="Times New Roman" w:cs="Times New Roman"/>
          <w:i/>
          <w:iCs/>
          <w:color w:val="000000"/>
          <w:sz w:val="24"/>
          <w:szCs w:val="24"/>
        </w:rPr>
        <w:t xml:space="preserve">Koszty tego procesu ponoszą nie tylko pracodawcy, ale także ich pracownicy, system zabezpieczenia społecznego, system opieki zdrowotnej i w konsekwencji - budżet państwa. [...] Obecny stan wymaga pilnej i radykalnej poprawy. </w:t>
      </w:r>
      <w:r w:rsidRPr="00AD4623">
        <w:rPr>
          <w:rFonts w:ascii="Times New Roman" w:eastAsia="Times New Roman" w:hAnsi="Times New Roman" w:cs="Times New Roman"/>
          <w:b/>
          <w:bCs/>
          <w:i/>
          <w:iCs/>
          <w:color w:val="000000"/>
          <w:sz w:val="24"/>
          <w:szCs w:val="24"/>
        </w:rPr>
        <w:t>Wydatki publiczne powinny wspierać rzetelnych i praworządnych uczestników rynku i ich pracowników.</w:t>
      </w:r>
    </w:p>
    <w:p w:rsidR="00AD4623" w:rsidRPr="00AD4623" w:rsidRDefault="00AD4623" w:rsidP="00AD4623">
      <w:pPr>
        <w:shd w:val="clear" w:color="auto" w:fill="FFFFFF"/>
        <w:spacing w:before="115" w:line="240" w:lineRule="auto"/>
        <w:ind w:right="10"/>
        <w:jc w:val="both"/>
        <w:rPr>
          <w:rFonts w:ascii="Times New Roman" w:hAnsi="Times New Roman" w:cs="Times New Roman"/>
          <w:sz w:val="24"/>
          <w:szCs w:val="24"/>
        </w:rPr>
      </w:pPr>
      <w:r w:rsidRPr="00AD4623">
        <w:rPr>
          <w:rFonts w:ascii="Times New Roman" w:hAnsi="Times New Roman" w:cs="Times New Roman"/>
          <w:color w:val="000000"/>
          <w:sz w:val="24"/>
          <w:szCs w:val="24"/>
        </w:rPr>
        <w:t>Stanowisko ustawodawcy, o kt</w:t>
      </w:r>
      <w:r w:rsidRPr="00AD4623">
        <w:rPr>
          <w:rFonts w:ascii="Times New Roman" w:eastAsia="Times New Roman" w:hAnsi="Times New Roman" w:cs="Times New Roman"/>
          <w:color w:val="000000"/>
          <w:sz w:val="24"/>
          <w:szCs w:val="24"/>
        </w:rPr>
        <w:t xml:space="preserve">órym mowa powyżej, jest wynikiem treści dyrektywy Parlamentu Europejskiego i Rady z dnia 26 lutego 2014 r. w sprawie zamówień publicznych 2014/24/UE, która </w:t>
      </w:r>
      <w:r w:rsidRPr="00AD4623">
        <w:rPr>
          <w:rFonts w:ascii="Times New Roman" w:eastAsia="Times New Roman" w:hAnsi="Times New Roman" w:cs="Times New Roman"/>
          <w:color w:val="000000"/>
          <w:spacing w:val="-1"/>
          <w:sz w:val="24"/>
          <w:szCs w:val="24"/>
        </w:rPr>
        <w:t xml:space="preserve">nałożyła na Państwa Członkowskie obowiązek podejmowania działań, aby wykonawcy ubiegający się o </w:t>
      </w:r>
      <w:r w:rsidRPr="00AD4623">
        <w:rPr>
          <w:rFonts w:ascii="Times New Roman" w:eastAsia="Times New Roman" w:hAnsi="Times New Roman" w:cs="Times New Roman"/>
          <w:color w:val="000000"/>
          <w:sz w:val="24"/>
          <w:szCs w:val="24"/>
        </w:rPr>
        <w:t>udzielenie zamówienia publicznego przestrzegali stosownych przepisów z zakresu prawa ochrony środowiska, prawa socjalnego i prawa pracy</w:t>
      </w:r>
      <w:r w:rsidRPr="00AD4623">
        <w:rPr>
          <w:rFonts w:ascii="Times New Roman" w:eastAsia="Times New Roman" w:hAnsi="Times New Roman" w:cs="Times New Roman"/>
          <w:color w:val="000000"/>
          <w:sz w:val="24"/>
          <w:szCs w:val="24"/>
          <w:vertAlign w:val="superscript"/>
        </w:rPr>
        <w:t>1</w:t>
      </w:r>
      <w:r w:rsidRPr="00AD4623">
        <w:rPr>
          <w:rFonts w:ascii="Times New Roman" w:eastAsia="Times New Roman" w:hAnsi="Times New Roman" w:cs="Times New Roman"/>
          <w:color w:val="000000"/>
          <w:sz w:val="24"/>
          <w:szCs w:val="24"/>
        </w:rPr>
        <w:t xml:space="preserve">. Zatem w ustawie nowelizującej przyznano zamawiającemu tak uprawnienie do określenia w opisie przedmiotu zamówienia wymagań, dotyczących zatrudnienia na podstawie umowy o pracę osób wykonujących czynności w trakcie realizacji zamówienia na roboty budowlane lub usługi, jeżeli jest to uzasadnione przedmiotem lub charakterem tych czynności (art. 29 ust. 4 pkt 4 ustawy </w:t>
      </w:r>
      <w:proofErr w:type="spellStart"/>
      <w:r w:rsidRPr="00AD4623">
        <w:rPr>
          <w:rFonts w:ascii="Times New Roman" w:eastAsia="Times New Roman" w:hAnsi="Times New Roman" w:cs="Times New Roman"/>
          <w:color w:val="000000"/>
          <w:sz w:val="24"/>
          <w:szCs w:val="24"/>
        </w:rPr>
        <w:t>Pzp</w:t>
      </w:r>
      <w:proofErr w:type="spellEnd"/>
      <w:r w:rsidRPr="00AD4623">
        <w:rPr>
          <w:rFonts w:ascii="Times New Roman" w:eastAsia="Times New Roman" w:hAnsi="Times New Roman" w:cs="Times New Roman"/>
          <w:color w:val="000000"/>
          <w:sz w:val="24"/>
          <w:szCs w:val="24"/>
        </w:rPr>
        <w:t>), jak i możliwość takiego kształtowania kryteriów oceny ofert, które uwzględniać będą m.in. aspekty społeczne.</w:t>
      </w:r>
    </w:p>
    <w:p w:rsidR="00AD4623" w:rsidRDefault="00AD4623" w:rsidP="00AD4623">
      <w:pPr>
        <w:shd w:val="clear" w:color="auto" w:fill="FFFFFF"/>
        <w:spacing w:before="120" w:line="240" w:lineRule="auto"/>
        <w:ind w:right="10"/>
        <w:jc w:val="both"/>
        <w:rPr>
          <w:rFonts w:ascii="Times New Roman" w:eastAsia="Times New Roman" w:hAnsi="Times New Roman" w:cs="Times New Roman"/>
          <w:color w:val="000000"/>
          <w:sz w:val="24"/>
          <w:szCs w:val="24"/>
        </w:rPr>
      </w:pPr>
      <w:r w:rsidRPr="00AD4623">
        <w:rPr>
          <w:rFonts w:ascii="Times New Roman" w:hAnsi="Times New Roman" w:cs="Times New Roman"/>
          <w:color w:val="000000"/>
          <w:sz w:val="24"/>
          <w:szCs w:val="24"/>
        </w:rPr>
        <w:t>Podkre</w:t>
      </w:r>
      <w:r w:rsidRPr="00AD4623">
        <w:rPr>
          <w:rFonts w:ascii="Times New Roman" w:eastAsia="Times New Roman" w:hAnsi="Times New Roman" w:cs="Times New Roman"/>
          <w:color w:val="000000"/>
          <w:sz w:val="24"/>
          <w:szCs w:val="24"/>
        </w:rPr>
        <w:t xml:space="preserve">ślenia w tym aspekcie wymaga, bowiem to, że celem wprowadzenia kryteriów społecznych do kryteriów oceny ofert, zrealizowanym poprzez znowelizowane brzmienie art. 91 ust. 2 ustawy </w:t>
      </w:r>
      <w:proofErr w:type="spellStart"/>
      <w:r w:rsidRPr="00AD4623">
        <w:rPr>
          <w:rFonts w:ascii="Times New Roman" w:eastAsia="Times New Roman" w:hAnsi="Times New Roman" w:cs="Times New Roman"/>
          <w:color w:val="000000"/>
          <w:sz w:val="24"/>
          <w:szCs w:val="24"/>
        </w:rPr>
        <w:t>Pzp</w:t>
      </w:r>
      <w:proofErr w:type="spellEnd"/>
      <w:r w:rsidRPr="00AD4623">
        <w:rPr>
          <w:rFonts w:ascii="Times New Roman" w:eastAsia="Times New Roman" w:hAnsi="Times New Roman" w:cs="Times New Roman"/>
          <w:color w:val="000000"/>
          <w:sz w:val="24"/>
          <w:szCs w:val="24"/>
        </w:rPr>
        <w:t xml:space="preserve"> było, zatem premiowanie tych wykonawców, którzy w swojej działalności respektują zasady praworządności i dbałości o dobro wspólne i wyrównywanie ich szans w przetargach, w których konfrontują się z wykonawcami obniżającymi koszty swojej działalności kosztem wartości istotnych z punktu widzenia interesu państwa. Co za tym idzie, społeczne kryterium oceny ofert w postaci zatrudnienia na podstawie umowy o pracę, ma w takiej sytuacji niwelować dysproporcję związaną z możliwością wyceny usług, występującą pomiędzy podmiotami zatrudniającymi pracowników na podstawie umowy o pracę a tymi, którzy nakaz z art. 22§1 Kodeksu Pracy omijają</w:t>
      </w:r>
      <w:r w:rsidRPr="00AD4623">
        <w:rPr>
          <w:rFonts w:ascii="Times New Roman" w:eastAsia="Times New Roman" w:hAnsi="Times New Roman" w:cs="Times New Roman"/>
          <w:color w:val="000000"/>
          <w:sz w:val="24"/>
          <w:szCs w:val="24"/>
          <w:vertAlign w:val="superscript"/>
        </w:rPr>
        <w:t>2</w:t>
      </w:r>
      <w:r w:rsidRPr="00AD4623">
        <w:rPr>
          <w:rFonts w:ascii="Times New Roman" w:eastAsia="Times New Roman" w:hAnsi="Times New Roman" w:cs="Times New Roman"/>
          <w:color w:val="000000"/>
          <w:sz w:val="24"/>
          <w:szCs w:val="24"/>
        </w:rPr>
        <w:t xml:space="preserve">. W związku z tym, posługiwanie się </w:t>
      </w:r>
      <w:r w:rsidRPr="00AD4623">
        <w:rPr>
          <w:rFonts w:ascii="Times New Roman" w:eastAsia="Times New Roman" w:hAnsi="Times New Roman" w:cs="Times New Roman"/>
          <w:color w:val="000000"/>
          <w:spacing w:val="-1"/>
          <w:sz w:val="24"/>
          <w:szCs w:val="24"/>
        </w:rPr>
        <w:t xml:space="preserve">kryteriami społecznymi przy ocenie ofert, nie tylko nie zaprzecza konkurencyjności, ale umożliwia pełną </w:t>
      </w:r>
      <w:r w:rsidRPr="00AD4623">
        <w:rPr>
          <w:rFonts w:ascii="Times New Roman" w:eastAsia="Times New Roman" w:hAnsi="Times New Roman" w:cs="Times New Roman"/>
          <w:color w:val="000000"/>
          <w:sz w:val="24"/>
          <w:szCs w:val="24"/>
        </w:rPr>
        <w:t>realizację tej zasady i rzeczywistą konkurencję między operatorami pocztowymi</w:t>
      </w:r>
      <w:r w:rsidRPr="00AD4623">
        <w:rPr>
          <w:rFonts w:ascii="Times New Roman" w:eastAsia="Times New Roman" w:hAnsi="Times New Roman" w:cs="Times New Roman"/>
          <w:color w:val="000000"/>
          <w:sz w:val="24"/>
          <w:szCs w:val="24"/>
          <w:vertAlign w:val="superscript"/>
        </w:rPr>
        <w:t>3</w:t>
      </w:r>
      <w:r w:rsidRPr="00AD4623">
        <w:rPr>
          <w:rFonts w:ascii="Times New Roman" w:eastAsia="Times New Roman" w:hAnsi="Times New Roman" w:cs="Times New Roman"/>
          <w:color w:val="000000"/>
          <w:sz w:val="24"/>
          <w:szCs w:val="24"/>
        </w:rPr>
        <w:t>. Ponadto analiza niniejszego Postępowania pozwala na stwierdzenie, iż ustanowienie tego rodzaju kryterium jest zasadne z uwagi na przedmiot Postępowania i charakter czynności wchodzących w zakres niniejszego zamówienia, tj. ze względu na ochronę tajemnicy korespondencji. Zaznaczenia wymaga również fakt, iż wiele analogicznych postępowań na świadczenie usług pocztowych jest obecnie prowadzonych (po wejściu w życie ustawy nowelizującej) z zastosowaniem kryterium społecznego oceny ofert lub podkreśla się w nich wymóg zatrudniania osób wykonujących dane zamówienie na podstawie umów o pracę.</w:t>
      </w:r>
    </w:p>
    <w:p w:rsidR="00AD4623" w:rsidRPr="00AD4623" w:rsidRDefault="00AD4623" w:rsidP="00AD4623">
      <w:pPr>
        <w:shd w:val="clear" w:color="auto" w:fill="FFFFFF"/>
        <w:spacing w:before="120" w:line="240" w:lineRule="auto"/>
        <w:ind w:right="10"/>
        <w:jc w:val="both"/>
        <w:rPr>
          <w:rFonts w:ascii="Times New Roman" w:hAnsi="Times New Roman" w:cs="Times New Roman"/>
          <w:sz w:val="24"/>
          <w:szCs w:val="24"/>
        </w:rPr>
      </w:pPr>
      <w:r>
        <w:rPr>
          <w:rFonts w:ascii="Times New Roman" w:hAnsi="Times New Roman" w:cs="Times New Roman"/>
          <w:sz w:val="24"/>
          <w:szCs w:val="24"/>
        </w:rPr>
        <w:t>---------------------------------------------------</w:t>
      </w:r>
    </w:p>
    <w:p w:rsidR="00AD4623" w:rsidRPr="00AD4623" w:rsidRDefault="00AD4623" w:rsidP="00AD4623">
      <w:pPr>
        <w:shd w:val="clear" w:color="auto" w:fill="FFFFFF"/>
        <w:tabs>
          <w:tab w:val="left" w:pos="125"/>
        </w:tabs>
        <w:spacing w:after="0" w:line="240" w:lineRule="auto"/>
        <w:ind w:right="19"/>
        <w:jc w:val="both"/>
        <w:rPr>
          <w:sz w:val="20"/>
          <w:szCs w:val="20"/>
        </w:rPr>
      </w:pPr>
      <w:r w:rsidRPr="00AD4623">
        <w:rPr>
          <w:rFonts w:ascii="Times New Roman" w:hAnsi="Times New Roman" w:cs="Times New Roman"/>
          <w:color w:val="000000"/>
          <w:sz w:val="20"/>
          <w:szCs w:val="20"/>
          <w:vertAlign w:val="superscript"/>
        </w:rPr>
        <w:t>1</w:t>
      </w:r>
      <w:r w:rsidRPr="00AD4623">
        <w:rPr>
          <w:rFonts w:ascii="Times New Roman" w:hAnsi="Times New Roman" w:cs="Times New Roman"/>
          <w:color w:val="000000"/>
          <w:sz w:val="20"/>
          <w:szCs w:val="20"/>
        </w:rPr>
        <w:tab/>
        <w:t>W pkt 98 preambule do dyrektywy 2014/24/UE uznaje si</w:t>
      </w:r>
      <w:r w:rsidRPr="00AD4623">
        <w:rPr>
          <w:rFonts w:ascii="Times New Roman" w:eastAsia="Times New Roman" w:hAnsi="Times New Roman" w:cs="Times New Roman"/>
          <w:color w:val="000000"/>
          <w:sz w:val="20"/>
          <w:szCs w:val="20"/>
        </w:rPr>
        <w:t>ę za niezbędne, aby kry</w:t>
      </w:r>
      <w:r>
        <w:rPr>
          <w:rFonts w:ascii="Times New Roman" w:eastAsia="Times New Roman" w:hAnsi="Times New Roman" w:cs="Times New Roman"/>
          <w:color w:val="000000"/>
          <w:sz w:val="20"/>
          <w:szCs w:val="20"/>
        </w:rPr>
        <w:t xml:space="preserve">teria udzielenia zamówienia lub co </w:t>
      </w:r>
      <w:r w:rsidRPr="00AD4623">
        <w:rPr>
          <w:rFonts w:ascii="Times New Roman" w:eastAsia="Times New Roman" w:hAnsi="Times New Roman" w:cs="Times New Roman"/>
          <w:color w:val="000000"/>
          <w:sz w:val="20"/>
          <w:szCs w:val="20"/>
        </w:rPr>
        <w:t>najmniej same warunki jego realizacji dotyczyły społecznych aspektów procesu produkcj</w:t>
      </w:r>
      <w:r>
        <w:rPr>
          <w:rFonts w:ascii="Times New Roman" w:eastAsia="Times New Roman" w:hAnsi="Times New Roman" w:cs="Times New Roman"/>
          <w:color w:val="000000"/>
          <w:sz w:val="20"/>
          <w:szCs w:val="20"/>
        </w:rPr>
        <w:t xml:space="preserve">i lub miały społeczny związek z </w:t>
      </w:r>
      <w:r w:rsidRPr="00AD4623">
        <w:rPr>
          <w:rFonts w:ascii="Times New Roman" w:eastAsia="Times New Roman" w:hAnsi="Times New Roman" w:cs="Times New Roman"/>
          <w:color w:val="000000"/>
          <w:sz w:val="20"/>
          <w:szCs w:val="20"/>
        </w:rPr>
        <w:t>zamawianymi usługami bądź robotami budowlanymi.</w:t>
      </w:r>
    </w:p>
    <w:p w:rsidR="00AD4623" w:rsidRPr="00AD4623" w:rsidRDefault="00AD4623" w:rsidP="00AD4623">
      <w:pPr>
        <w:shd w:val="clear" w:color="auto" w:fill="FFFFFF"/>
        <w:tabs>
          <w:tab w:val="left" w:pos="125"/>
        </w:tabs>
        <w:spacing w:after="0" w:line="240" w:lineRule="auto"/>
        <w:ind w:right="14"/>
        <w:jc w:val="both"/>
        <w:rPr>
          <w:sz w:val="20"/>
          <w:szCs w:val="20"/>
        </w:rPr>
      </w:pPr>
      <w:r w:rsidRPr="00AD4623">
        <w:rPr>
          <w:rFonts w:ascii="Times New Roman" w:hAnsi="Times New Roman" w:cs="Times New Roman"/>
          <w:color w:val="000000"/>
          <w:sz w:val="20"/>
          <w:szCs w:val="20"/>
          <w:vertAlign w:val="superscript"/>
        </w:rPr>
        <w:t>2</w:t>
      </w:r>
      <w:r w:rsidRPr="00AD4623">
        <w:rPr>
          <w:rFonts w:ascii="Times New Roman" w:hAnsi="Times New Roman" w:cs="Times New Roman"/>
          <w:color w:val="000000"/>
          <w:sz w:val="20"/>
          <w:szCs w:val="20"/>
        </w:rPr>
        <w:tab/>
        <w:t>por. uzasadnienie do ustawy nowelizuj</w:t>
      </w:r>
      <w:r w:rsidRPr="00AD4623">
        <w:rPr>
          <w:rFonts w:ascii="Times New Roman" w:eastAsia="Times New Roman" w:hAnsi="Times New Roman" w:cs="Times New Roman"/>
          <w:color w:val="000000"/>
          <w:sz w:val="20"/>
          <w:szCs w:val="20"/>
        </w:rPr>
        <w:t xml:space="preserve">ącej, gdzie wskazano, że </w:t>
      </w:r>
      <w:r w:rsidRPr="00AD4623">
        <w:rPr>
          <w:rFonts w:ascii="Times New Roman" w:eastAsia="Times New Roman" w:hAnsi="Times New Roman" w:cs="Times New Roman"/>
          <w:i/>
          <w:iCs/>
          <w:color w:val="000000"/>
          <w:sz w:val="20"/>
          <w:szCs w:val="20"/>
        </w:rPr>
        <w:t xml:space="preserve">najpełniejszą ochronę prac </w:t>
      </w:r>
      <w:r>
        <w:rPr>
          <w:rFonts w:ascii="Times New Roman" w:eastAsia="Times New Roman" w:hAnsi="Times New Roman" w:cs="Times New Roman"/>
          <w:i/>
          <w:iCs/>
          <w:color w:val="000000"/>
          <w:sz w:val="20"/>
          <w:szCs w:val="20"/>
        </w:rPr>
        <w:t xml:space="preserve">osób wykonujących pracę </w:t>
      </w:r>
      <w:r w:rsidRPr="00AD4623">
        <w:rPr>
          <w:rFonts w:ascii="Times New Roman" w:eastAsia="Times New Roman" w:hAnsi="Times New Roman" w:cs="Times New Roman"/>
          <w:i/>
          <w:iCs/>
          <w:color w:val="000000"/>
          <w:sz w:val="20"/>
          <w:szCs w:val="20"/>
        </w:rPr>
        <w:t>najemną zapewnia umowa o pracę . Dotyczy to tak aspektów dotyczących samego s</w:t>
      </w:r>
      <w:r>
        <w:rPr>
          <w:rFonts w:ascii="Times New Roman" w:eastAsia="Times New Roman" w:hAnsi="Times New Roman" w:cs="Times New Roman"/>
          <w:i/>
          <w:iCs/>
          <w:color w:val="000000"/>
          <w:sz w:val="20"/>
          <w:szCs w:val="20"/>
        </w:rPr>
        <w:t xml:space="preserve">tosunku pracy (przede wszystkim </w:t>
      </w:r>
      <w:r w:rsidRPr="00AD4623">
        <w:rPr>
          <w:rFonts w:ascii="Times New Roman" w:eastAsia="Times New Roman" w:hAnsi="Times New Roman" w:cs="Times New Roman"/>
          <w:i/>
          <w:iCs/>
          <w:color w:val="000000"/>
          <w:sz w:val="20"/>
          <w:szCs w:val="20"/>
        </w:rPr>
        <w:t>wynagrodzenia co najmniej równego wynagrodzeniu minimalnemu za pracę), jak i zabe</w:t>
      </w:r>
      <w:r>
        <w:rPr>
          <w:rFonts w:ascii="Times New Roman" w:eastAsia="Times New Roman" w:hAnsi="Times New Roman" w:cs="Times New Roman"/>
          <w:i/>
          <w:iCs/>
          <w:color w:val="000000"/>
          <w:sz w:val="20"/>
          <w:szCs w:val="20"/>
        </w:rPr>
        <w:t xml:space="preserve">zpieczenia w razie choroby, czy </w:t>
      </w:r>
      <w:r w:rsidRPr="00AD4623">
        <w:rPr>
          <w:rFonts w:ascii="Times New Roman" w:eastAsia="Times New Roman" w:hAnsi="Times New Roman" w:cs="Times New Roman"/>
          <w:i/>
          <w:iCs/>
          <w:color w:val="000000"/>
          <w:sz w:val="20"/>
          <w:szCs w:val="20"/>
        </w:rPr>
        <w:t xml:space="preserve">wypadku. </w:t>
      </w:r>
      <w:r w:rsidRPr="00AD4623">
        <w:rPr>
          <w:rFonts w:ascii="Times New Roman" w:eastAsia="Times New Roman" w:hAnsi="Times New Roman" w:cs="Times New Roman"/>
          <w:b/>
          <w:bCs/>
          <w:i/>
          <w:iCs/>
          <w:color w:val="000000"/>
          <w:sz w:val="20"/>
          <w:szCs w:val="20"/>
        </w:rPr>
        <w:t>Wszystkie te funkcje gwarancyjne są kosztowne. Przedsiębiorcy zat</w:t>
      </w:r>
      <w:r>
        <w:rPr>
          <w:rFonts w:ascii="Times New Roman" w:eastAsia="Times New Roman" w:hAnsi="Times New Roman" w:cs="Times New Roman"/>
          <w:b/>
          <w:bCs/>
          <w:i/>
          <w:iCs/>
          <w:color w:val="000000"/>
          <w:sz w:val="20"/>
          <w:szCs w:val="20"/>
        </w:rPr>
        <w:t xml:space="preserve">rudniający na podstawie umowy o </w:t>
      </w:r>
      <w:r w:rsidRPr="00AD4623">
        <w:rPr>
          <w:rFonts w:ascii="Times New Roman" w:eastAsia="Times New Roman" w:hAnsi="Times New Roman" w:cs="Times New Roman"/>
          <w:b/>
          <w:bCs/>
          <w:i/>
          <w:iCs/>
          <w:color w:val="000000"/>
          <w:sz w:val="20"/>
          <w:szCs w:val="20"/>
        </w:rPr>
        <w:t>pracę ponoszą znacznie większe koszty od przedsiębiorców angażujących personel w</w:t>
      </w:r>
      <w:r>
        <w:rPr>
          <w:rFonts w:ascii="Times New Roman" w:eastAsia="Times New Roman" w:hAnsi="Times New Roman" w:cs="Times New Roman"/>
          <w:b/>
          <w:bCs/>
          <w:i/>
          <w:iCs/>
          <w:color w:val="000000"/>
          <w:sz w:val="20"/>
          <w:szCs w:val="20"/>
        </w:rPr>
        <w:t xml:space="preserve"> inny sposób, nie wspominając o </w:t>
      </w:r>
      <w:r w:rsidRPr="00AD4623">
        <w:rPr>
          <w:rFonts w:ascii="Times New Roman" w:eastAsia="Times New Roman" w:hAnsi="Times New Roman" w:cs="Times New Roman"/>
          <w:b/>
          <w:bCs/>
          <w:i/>
          <w:iCs/>
          <w:color w:val="000000"/>
          <w:sz w:val="20"/>
          <w:szCs w:val="20"/>
        </w:rPr>
        <w:t>działaniach na granicy prawa (w tzw. szarej strefie).</w:t>
      </w:r>
    </w:p>
    <w:p w:rsidR="00AD4623" w:rsidRPr="00AD4623" w:rsidRDefault="00AD4623" w:rsidP="00AD4623">
      <w:pPr>
        <w:shd w:val="clear" w:color="auto" w:fill="FFFFFF"/>
        <w:tabs>
          <w:tab w:val="left" w:pos="125"/>
        </w:tabs>
        <w:spacing w:after="0" w:line="240" w:lineRule="auto"/>
        <w:rPr>
          <w:sz w:val="20"/>
          <w:szCs w:val="20"/>
        </w:rPr>
      </w:pPr>
      <w:r w:rsidRPr="00AD4623">
        <w:rPr>
          <w:rFonts w:ascii="Times New Roman" w:hAnsi="Times New Roman" w:cs="Times New Roman"/>
          <w:color w:val="000000"/>
          <w:sz w:val="20"/>
          <w:szCs w:val="20"/>
          <w:vertAlign w:val="superscript"/>
        </w:rPr>
        <w:t>3</w:t>
      </w:r>
      <w:r w:rsidRPr="00AD4623">
        <w:rPr>
          <w:rFonts w:ascii="Times New Roman" w:hAnsi="Times New Roman" w:cs="Times New Roman"/>
          <w:color w:val="000000"/>
          <w:sz w:val="20"/>
          <w:szCs w:val="20"/>
        </w:rPr>
        <w:tab/>
        <w:t>Wyrok KIO z dnia 4 grudnia 2014 r</w:t>
      </w:r>
      <w:r w:rsidRPr="00AD4623">
        <w:rPr>
          <w:rFonts w:ascii="Times New Roman" w:eastAsia="Times New Roman" w:hAnsi="Times New Roman" w:cs="Times New Roman"/>
          <w:color w:val="000000"/>
          <w:sz w:val="20"/>
          <w:szCs w:val="20"/>
        </w:rPr>
        <w:t>„ sygn. akt KIO 2354/14.</w:t>
      </w:r>
    </w:p>
    <w:p w:rsidR="00AD4623" w:rsidRPr="00AD4623" w:rsidRDefault="00AD4623" w:rsidP="00AD4623">
      <w:pPr>
        <w:widowControl w:val="0"/>
        <w:shd w:val="clear" w:color="auto" w:fill="FFFFFF"/>
        <w:tabs>
          <w:tab w:val="left" w:pos="355"/>
        </w:tabs>
        <w:autoSpaceDE w:val="0"/>
        <w:autoSpaceDN w:val="0"/>
        <w:adjustRightInd w:val="0"/>
        <w:spacing w:before="5" w:after="0" w:line="240" w:lineRule="auto"/>
        <w:jc w:val="both"/>
        <w:rPr>
          <w:rFonts w:ascii="Times New Roman" w:hAnsi="Times New Roman" w:cs="Times New Roman"/>
          <w:color w:val="000000"/>
          <w:spacing w:val="-15"/>
          <w:sz w:val="24"/>
          <w:szCs w:val="24"/>
        </w:rPr>
      </w:pPr>
    </w:p>
    <w:p w:rsidR="00E1152E" w:rsidRPr="00AD4623" w:rsidRDefault="00E1152E" w:rsidP="00AD4623">
      <w:pPr>
        <w:widowControl w:val="0"/>
        <w:shd w:val="clear" w:color="auto" w:fill="FFFFFF"/>
        <w:tabs>
          <w:tab w:val="left" w:pos="355"/>
        </w:tabs>
        <w:autoSpaceDE w:val="0"/>
        <w:autoSpaceDN w:val="0"/>
        <w:adjustRightInd w:val="0"/>
        <w:spacing w:before="5" w:after="0" w:line="240" w:lineRule="auto"/>
        <w:ind w:right="14"/>
        <w:jc w:val="both"/>
        <w:rPr>
          <w:rFonts w:ascii="Times New Roman" w:hAnsi="Times New Roman" w:cs="Times New Roman"/>
          <w:color w:val="000000"/>
          <w:spacing w:val="-11"/>
          <w:sz w:val="24"/>
          <w:szCs w:val="24"/>
        </w:rPr>
      </w:pPr>
    </w:p>
    <w:p w:rsidR="00AD4623" w:rsidRPr="00AD4623" w:rsidRDefault="00AD4623" w:rsidP="00AD4623">
      <w:pPr>
        <w:shd w:val="clear" w:color="auto" w:fill="FFFFFF"/>
        <w:spacing w:after="0" w:line="240" w:lineRule="auto"/>
        <w:jc w:val="both"/>
        <w:rPr>
          <w:rFonts w:ascii="Times New Roman" w:hAnsi="Times New Roman" w:cs="Times New Roman"/>
          <w:sz w:val="24"/>
          <w:szCs w:val="24"/>
        </w:rPr>
      </w:pPr>
      <w:r w:rsidRPr="00AD4623">
        <w:rPr>
          <w:rFonts w:ascii="Times New Roman" w:hAnsi="Times New Roman" w:cs="Times New Roman"/>
          <w:color w:val="000000"/>
          <w:sz w:val="24"/>
          <w:szCs w:val="24"/>
        </w:rPr>
        <w:t>Jak podkre</w:t>
      </w:r>
      <w:r w:rsidRPr="00AD4623">
        <w:rPr>
          <w:rFonts w:ascii="Times New Roman" w:eastAsia="Times New Roman" w:hAnsi="Times New Roman" w:cs="Times New Roman"/>
          <w:color w:val="000000"/>
          <w:sz w:val="24"/>
          <w:szCs w:val="24"/>
        </w:rPr>
        <w:t xml:space="preserve">ślono na wstępie niniejszego pisma, na duże znaczenie kryterium społecznego oraz jego walory wskazuje również najnowsze orzecznictwo Krajowej Izby Odwoławczej. W wyroku z dnia 15 czerwca 2015 r., sygn. akt KIO 1040/15 Izba stwierdziła, iż zamawiający mają prawo wprowadzania do kryteriów oceny ofert klauzul o charakterze społecznym, na które położył nacisk sam ustawodawca w ostatniej nowelizacji. Co więcej pokreśliła, że zamówienia publiczne muszą realizować także społeczne obowiązki państwa, w tym obowiązki związane z zatrudnieniem i jego promocji. Ponadto wskazała, iż w żadnym stopniu kryterium społeczne nie narusza zasad uczciwej konkurencji - każdy z wykonawców ma dowolność, co do przyjętej przez siebie polityki zatrudnienia i strategii budowania przez siebie treści oferty, tj. czy zdecyduje się na zawiązywanie współpracy na podstawie umowy o pracę, co rodzić będzie większe koszty czy też zdecyduje się na cywilnoprawne formy współpracy, umożliwiające obniżenie kosztów i zaoferowanie niższej ceny. W uzasadnieniu ww. orzeczenia Izba </w:t>
      </w:r>
      <w:r w:rsidRPr="00AD4623">
        <w:rPr>
          <w:rFonts w:ascii="Times New Roman" w:eastAsia="Times New Roman" w:hAnsi="Times New Roman" w:cs="Times New Roman"/>
          <w:color w:val="000000"/>
          <w:spacing w:val="-1"/>
          <w:sz w:val="24"/>
          <w:szCs w:val="24"/>
        </w:rPr>
        <w:t xml:space="preserve">wyraźnie stwierdziła, że wymóg zatrudnienia na umowę o pracę jest dopuszczalny zgodnie z art. 29 ust. </w:t>
      </w:r>
      <w:r w:rsidRPr="00AD4623">
        <w:rPr>
          <w:rFonts w:ascii="Times New Roman" w:eastAsia="Times New Roman" w:hAnsi="Times New Roman" w:cs="Times New Roman"/>
          <w:color w:val="000000"/>
          <w:sz w:val="24"/>
          <w:szCs w:val="24"/>
        </w:rPr>
        <w:t xml:space="preserve">4 ustawy </w:t>
      </w:r>
      <w:proofErr w:type="spellStart"/>
      <w:r w:rsidRPr="00AD4623">
        <w:rPr>
          <w:rFonts w:ascii="Times New Roman" w:eastAsia="Times New Roman" w:hAnsi="Times New Roman" w:cs="Times New Roman"/>
          <w:color w:val="000000"/>
          <w:sz w:val="24"/>
          <w:szCs w:val="24"/>
        </w:rPr>
        <w:t>Pzp</w:t>
      </w:r>
      <w:proofErr w:type="spellEnd"/>
      <w:r w:rsidRPr="00AD4623">
        <w:rPr>
          <w:rFonts w:ascii="Times New Roman" w:eastAsia="Times New Roman" w:hAnsi="Times New Roman" w:cs="Times New Roman"/>
          <w:color w:val="000000"/>
          <w:sz w:val="24"/>
          <w:szCs w:val="24"/>
        </w:rPr>
        <w:t xml:space="preserve"> w postępowaniach o udzielenie zamówienia publicznego na usługi pocztowe z uwagi na charakter tych zamówień. </w:t>
      </w:r>
      <w:r w:rsidRPr="00AD4623">
        <w:rPr>
          <w:rFonts w:ascii="Times New Roman" w:eastAsia="Times New Roman" w:hAnsi="Times New Roman" w:cs="Times New Roman"/>
          <w:i/>
          <w:iCs/>
          <w:color w:val="000000"/>
          <w:sz w:val="24"/>
          <w:szCs w:val="24"/>
        </w:rPr>
        <w:t xml:space="preserve">„W ocenie Izby fakt spełnienia tych przestanek jest oczywisty. </w:t>
      </w:r>
      <w:r w:rsidRPr="00AD4623">
        <w:rPr>
          <w:rFonts w:ascii="Times New Roman" w:eastAsia="Times New Roman" w:hAnsi="Times New Roman" w:cs="Times New Roman"/>
          <w:b/>
          <w:bCs/>
          <w:i/>
          <w:iCs/>
          <w:color w:val="000000"/>
          <w:sz w:val="24"/>
          <w:szCs w:val="24"/>
        </w:rPr>
        <w:t xml:space="preserve">Świadczenie usług pocztowych niewątpliwie wymaga takiej organizacji, gdzie określone jest miejsce, czas realizacji zadań, a w dodatku po stronie wykonawcy musi istnieć atrybut w postaci możliwości sprawowania kierownictwa nad zaangażowanym personelem. </w:t>
      </w:r>
      <w:r w:rsidRPr="00AD4623">
        <w:rPr>
          <w:rFonts w:ascii="Times New Roman" w:eastAsia="Times New Roman" w:hAnsi="Times New Roman" w:cs="Times New Roman"/>
          <w:i/>
          <w:iCs/>
          <w:color w:val="000000"/>
          <w:sz w:val="24"/>
          <w:szCs w:val="24"/>
        </w:rPr>
        <w:t xml:space="preserve">Brak któregokolwiek z tych elementów nie pozwalałby na należyte wykonanie zamówienia na rzecz Zamawiającego". </w:t>
      </w:r>
      <w:r w:rsidRPr="00AD4623">
        <w:rPr>
          <w:rFonts w:ascii="Times New Roman" w:eastAsia="Times New Roman" w:hAnsi="Times New Roman" w:cs="Times New Roman"/>
          <w:color w:val="000000"/>
          <w:sz w:val="24"/>
          <w:szCs w:val="24"/>
        </w:rPr>
        <w:t xml:space="preserve">Izba dodatkowo zwróciła uwagę na palący problem </w:t>
      </w:r>
      <w:r w:rsidRPr="00AD4623">
        <w:rPr>
          <w:rFonts w:ascii="Times New Roman" w:eastAsia="Times New Roman" w:hAnsi="Times New Roman" w:cs="Times New Roman"/>
          <w:i/>
          <w:iCs/>
          <w:color w:val="000000"/>
          <w:sz w:val="24"/>
          <w:szCs w:val="24"/>
        </w:rPr>
        <w:t xml:space="preserve">„eliminacji z rynku zamówień publicznych" </w:t>
      </w:r>
      <w:r w:rsidRPr="00AD4623">
        <w:rPr>
          <w:rFonts w:ascii="Times New Roman" w:eastAsia="Times New Roman" w:hAnsi="Times New Roman" w:cs="Times New Roman"/>
          <w:color w:val="000000"/>
          <w:sz w:val="24"/>
          <w:szCs w:val="24"/>
        </w:rPr>
        <w:t xml:space="preserve">praworządnych przedsiębiorców oraz na fakt, że </w:t>
      </w:r>
      <w:r w:rsidRPr="00AD4623">
        <w:rPr>
          <w:rFonts w:ascii="Times New Roman" w:eastAsia="Times New Roman" w:hAnsi="Times New Roman" w:cs="Times New Roman"/>
          <w:b/>
          <w:bCs/>
          <w:i/>
          <w:iCs/>
          <w:color w:val="000000"/>
          <w:sz w:val="24"/>
          <w:szCs w:val="24"/>
        </w:rPr>
        <w:t xml:space="preserve">„tolerowanie nieformalnego zatrudnienia na rynku zamówień publicznych niesie za sobą osłabienie pewności obrotu gospodarczego". </w:t>
      </w:r>
      <w:r w:rsidRPr="00AD4623">
        <w:rPr>
          <w:rFonts w:ascii="Times New Roman" w:eastAsia="Times New Roman" w:hAnsi="Times New Roman" w:cs="Times New Roman"/>
          <w:i/>
          <w:iCs/>
          <w:color w:val="000000"/>
          <w:sz w:val="24"/>
          <w:szCs w:val="24"/>
        </w:rPr>
        <w:t xml:space="preserve">„Koszty tego </w:t>
      </w:r>
      <w:r w:rsidRPr="00AD4623">
        <w:rPr>
          <w:rFonts w:ascii="Times New Roman" w:eastAsia="Times New Roman" w:hAnsi="Times New Roman" w:cs="Times New Roman"/>
          <w:i/>
          <w:iCs/>
          <w:color w:val="000000"/>
          <w:spacing w:val="-1"/>
          <w:sz w:val="24"/>
          <w:szCs w:val="24"/>
        </w:rPr>
        <w:t xml:space="preserve">procesu ponoszą nie tylko pracodawcy, ale także ich pracownicy, system zabezpieczenia społecznego, </w:t>
      </w:r>
      <w:r w:rsidRPr="00AD4623">
        <w:rPr>
          <w:rFonts w:ascii="Times New Roman" w:eastAsia="Times New Roman" w:hAnsi="Times New Roman" w:cs="Times New Roman"/>
          <w:i/>
          <w:iCs/>
          <w:color w:val="000000"/>
          <w:sz w:val="24"/>
          <w:szCs w:val="24"/>
        </w:rPr>
        <w:t xml:space="preserve">system opieki zdrowotnej i w konsekwencji budżet państwa". </w:t>
      </w:r>
      <w:r w:rsidRPr="00AD4623">
        <w:rPr>
          <w:rFonts w:ascii="Times New Roman" w:eastAsia="Times New Roman" w:hAnsi="Times New Roman" w:cs="Times New Roman"/>
          <w:color w:val="000000"/>
          <w:sz w:val="24"/>
          <w:szCs w:val="24"/>
        </w:rPr>
        <w:t xml:space="preserve">Mając powyższe na uwadze Izba zaapelowała: </w:t>
      </w:r>
      <w:r w:rsidRPr="00AD4623">
        <w:rPr>
          <w:rFonts w:ascii="Times New Roman" w:eastAsia="Times New Roman" w:hAnsi="Times New Roman" w:cs="Times New Roman"/>
          <w:i/>
          <w:iCs/>
          <w:color w:val="000000"/>
          <w:sz w:val="24"/>
          <w:szCs w:val="24"/>
        </w:rPr>
        <w:t xml:space="preserve">„Obecny stan wymaga pilnej i radykalnej poprawy. Wydatki publiczne powinny wspierać rzetelnych i praworządnych uczestników rynku i ich pracowników. Stąd, w przypadku gdy charakter zamówienia publicznego to uzasadnia, potrzebne jest wyraźne upoważnienie zamawiających do stawiania warunku angażowania personelu na podstawie umowy o pracę (...) </w:t>
      </w:r>
      <w:r w:rsidRPr="00AD4623">
        <w:rPr>
          <w:rFonts w:ascii="Times New Roman" w:eastAsia="Times New Roman" w:hAnsi="Times New Roman" w:cs="Times New Roman"/>
          <w:b/>
          <w:bCs/>
          <w:i/>
          <w:iCs/>
          <w:color w:val="000000"/>
          <w:sz w:val="24"/>
          <w:szCs w:val="24"/>
        </w:rPr>
        <w:t xml:space="preserve">Zamówienia publiczne muszą być postrzegane także jako instrument realizacji społecznych obowiązków państwa, w tym obowiązku ochrony stosunku pracy i jego promocji </w:t>
      </w:r>
      <w:r w:rsidRPr="00AD4623">
        <w:rPr>
          <w:rFonts w:ascii="Times New Roman" w:eastAsia="Times New Roman" w:hAnsi="Times New Roman" w:cs="Times New Roman"/>
          <w:i/>
          <w:iCs/>
          <w:color w:val="000000"/>
          <w:sz w:val="24"/>
          <w:szCs w:val="24"/>
        </w:rPr>
        <w:t xml:space="preserve">(...)" </w:t>
      </w:r>
      <w:r w:rsidRPr="00AD4623">
        <w:rPr>
          <w:rFonts w:ascii="Times New Roman" w:eastAsia="Times New Roman" w:hAnsi="Times New Roman" w:cs="Times New Roman"/>
          <w:color w:val="000000"/>
          <w:sz w:val="24"/>
          <w:szCs w:val="24"/>
        </w:rPr>
        <w:t>Można oczekiwać, że Zamawiający, który jest instytucją powołaną do ochrony stosunku pracy nie pozostawi tego apelu bez odpowiedzi.</w:t>
      </w:r>
    </w:p>
    <w:p w:rsidR="00AD4623" w:rsidRPr="00AD4623" w:rsidRDefault="00AD4623" w:rsidP="00AD4623">
      <w:pPr>
        <w:shd w:val="clear" w:color="auto" w:fill="FFFFFF"/>
        <w:spacing w:after="0" w:line="240" w:lineRule="auto"/>
        <w:ind w:left="10"/>
        <w:jc w:val="both"/>
        <w:rPr>
          <w:rFonts w:ascii="Times New Roman" w:hAnsi="Times New Roman" w:cs="Times New Roman"/>
          <w:sz w:val="24"/>
          <w:szCs w:val="24"/>
        </w:rPr>
      </w:pPr>
      <w:r w:rsidRPr="00AD4623">
        <w:rPr>
          <w:rFonts w:ascii="Times New Roman" w:hAnsi="Times New Roman" w:cs="Times New Roman"/>
          <w:color w:val="000000"/>
          <w:sz w:val="24"/>
          <w:szCs w:val="24"/>
        </w:rPr>
        <w:t>Podobnie, KIO w wyroku z dnia 4 grudnia 2014 r., sygn. akt 2354/14, uzna</w:t>
      </w:r>
      <w:r w:rsidRPr="00AD4623">
        <w:rPr>
          <w:rFonts w:ascii="Times New Roman" w:eastAsia="Times New Roman" w:hAnsi="Times New Roman" w:cs="Times New Roman"/>
          <w:color w:val="000000"/>
          <w:sz w:val="24"/>
          <w:szCs w:val="24"/>
        </w:rPr>
        <w:t xml:space="preserve">ła - w odniesieniu do zbliżonego przedmiotu zamówienia (tj. postępowania na świadczenie usług pocztowych i usług personalizowania, wydruku, konfekcjonowania, kopertowania i doręczania korespondencji) za dopuszczalny wymóg, aby osoby realizujące usługę w zakresie personalizowania, wydruku, konfekcjonowania i kopertowania były zatrudnione na podstawie umowy o pracę. Krajowa Izba Odwoławcza ww. orzeczeniu podkreśliła, że </w:t>
      </w:r>
      <w:r w:rsidRPr="00AD4623">
        <w:rPr>
          <w:rFonts w:ascii="Times New Roman" w:eastAsia="Times New Roman" w:hAnsi="Times New Roman" w:cs="Times New Roman"/>
          <w:i/>
          <w:iCs/>
          <w:color w:val="000000"/>
          <w:sz w:val="24"/>
          <w:szCs w:val="24"/>
        </w:rPr>
        <w:t xml:space="preserve">„regulacja w oparciu, o którą Zamawiający wprowadził do SIWZ wskazany wymóg zatrudniania pracowników ma charakter klauzuli społecznej dopuszczonej do polskiej ustawy </w:t>
      </w:r>
      <w:proofErr w:type="spellStart"/>
      <w:r w:rsidRPr="00AD4623">
        <w:rPr>
          <w:rFonts w:ascii="Times New Roman" w:eastAsia="Times New Roman" w:hAnsi="Times New Roman" w:cs="Times New Roman"/>
          <w:i/>
          <w:iCs/>
          <w:color w:val="000000"/>
          <w:sz w:val="24"/>
          <w:szCs w:val="24"/>
        </w:rPr>
        <w:t>Pzp</w:t>
      </w:r>
      <w:proofErr w:type="spellEnd"/>
      <w:r w:rsidRPr="00AD4623">
        <w:rPr>
          <w:rFonts w:ascii="Times New Roman" w:eastAsia="Times New Roman" w:hAnsi="Times New Roman" w:cs="Times New Roman"/>
          <w:i/>
          <w:iCs/>
          <w:color w:val="000000"/>
          <w:sz w:val="24"/>
          <w:szCs w:val="24"/>
        </w:rPr>
        <w:t xml:space="preserve"> przez ustawodawcę krajowego, a także wskazywanej jako jak najbardziej pożądaną także przez ustawodawcę europejskiego. Stosowanie w ramach postępowań o udzielenie</w:t>
      </w:r>
      <w:r>
        <w:rPr>
          <w:rFonts w:ascii="Times New Roman" w:hAnsi="Times New Roman" w:cs="Times New Roman"/>
          <w:sz w:val="24"/>
          <w:szCs w:val="24"/>
        </w:rPr>
        <w:t xml:space="preserve"> </w:t>
      </w:r>
      <w:r w:rsidRPr="00AD4623">
        <w:rPr>
          <w:rFonts w:ascii="Times New Roman" w:hAnsi="Times New Roman" w:cs="Times New Roman"/>
          <w:i/>
          <w:iCs/>
          <w:color w:val="000000"/>
          <w:sz w:val="24"/>
          <w:szCs w:val="24"/>
        </w:rPr>
        <w:t>zam</w:t>
      </w:r>
      <w:r w:rsidRPr="00AD4623">
        <w:rPr>
          <w:rFonts w:ascii="Times New Roman" w:eastAsia="Times New Roman" w:hAnsi="Times New Roman" w:cs="Times New Roman"/>
          <w:i/>
          <w:iCs/>
          <w:color w:val="000000"/>
          <w:sz w:val="24"/>
          <w:szCs w:val="24"/>
        </w:rPr>
        <w:t>ówienia publicznego tej klauzuli potwierdza też działania polskiego ustawodawcy nakierowane na ochronę stosunku pracy."</w:t>
      </w:r>
    </w:p>
    <w:p w:rsidR="00AD4623" w:rsidRPr="00AD4623" w:rsidRDefault="00AD4623" w:rsidP="00AD4623">
      <w:pPr>
        <w:shd w:val="clear" w:color="auto" w:fill="FFFFFF"/>
        <w:spacing w:line="240" w:lineRule="auto"/>
        <w:rPr>
          <w:rFonts w:ascii="Times New Roman" w:hAnsi="Times New Roman" w:cs="Times New Roman"/>
          <w:sz w:val="24"/>
          <w:szCs w:val="24"/>
        </w:rPr>
      </w:pPr>
      <w:r w:rsidRPr="00AD4623">
        <w:rPr>
          <w:rFonts w:ascii="Times New Roman" w:hAnsi="Times New Roman" w:cs="Times New Roman"/>
          <w:color w:val="000000"/>
          <w:sz w:val="24"/>
          <w:szCs w:val="24"/>
        </w:rPr>
        <w:t>Wykonawca wnioskuje do Zamawiaj</w:t>
      </w:r>
      <w:r w:rsidRPr="00AD4623">
        <w:rPr>
          <w:rFonts w:ascii="Times New Roman" w:eastAsia="Times New Roman" w:hAnsi="Times New Roman" w:cs="Times New Roman"/>
          <w:color w:val="000000"/>
          <w:sz w:val="24"/>
          <w:szCs w:val="24"/>
        </w:rPr>
        <w:t>ącego o rozsz</w:t>
      </w:r>
      <w:r>
        <w:rPr>
          <w:rFonts w:ascii="Times New Roman" w:eastAsia="Times New Roman" w:hAnsi="Times New Roman" w:cs="Times New Roman"/>
          <w:color w:val="000000"/>
          <w:sz w:val="24"/>
          <w:szCs w:val="24"/>
        </w:rPr>
        <w:t xml:space="preserve">erzenie kryterium oceny ofert </w:t>
      </w:r>
      <w:proofErr w:type="spellStart"/>
      <w:r>
        <w:rPr>
          <w:rFonts w:ascii="Times New Roman" w:eastAsia="Times New Roman" w:hAnsi="Times New Roman" w:cs="Times New Roman"/>
          <w:color w:val="000000"/>
          <w:sz w:val="24"/>
          <w:szCs w:val="24"/>
        </w:rPr>
        <w:t>o</w:t>
      </w:r>
      <w:r w:rsidRPr="00AD4623">
        <w:rPr>
          <w:rFonts w:ascii="Times New Roman" w:eastAsia="Times New Roman" w:hAnsi="Times New Roman" w:cs="Times New Roman"/>
          <w:color w:val="000000"/>
          <w:sz w:val="24"/>
          <w:szCs w:val="24"/>
        </w:rPr>
        <w:t>następujący</w:t>
      </w:r>
      <w:proofErr w:type="spellEnd"/>
      <w:r w:rsidRPr="00AD4623">
        <w:rPr>
          <w:rFonts w:ascii="Times New Roman" w:eastAsia="Times New Roman" w:hAnsi="Times New Roman" w:cs="Times New Roman"/>
          <w:color w:val="000000"/>
          <w:sz w:val="24"/>
          <w:szCs w:val="24"/>
        </w:rPr>
        <w:t xml:space="preserve"> warunek:</w:t>
      </w:r>
    </w:p>
    <w:p w:rsidR="00AD4623" w:rsidRPr="00AD4623" w:rsidRDefault="00AD4623" w:rsidP="00AD4623">
      <w:pPr>
        <w:shd w:val="clear" w:color="auto" w:fill="FFFFFF"/>
        <w:spacing w:line="240" w:lineRule="auto"/>
        <w:ind w:left="5"/>
        <w:rPr>
          <w:rFonts w:ascii="Times New Roman" w:hAnsi="Times New Roman" w:cs="Times New Roman"/>
          <w:sz w:val="24"/>
          <w:szCs w:val="24"/>
        </w:rPr>
      </w:pPr>
      <w:r w:rsidRPr="00AD4623">
        <w:rPr>
          <w:rFonts w:ascii="Times New Roman" w:hAnsi="Times New Roman" w:cs="Times New Roman"/>
          <w:color w:val="000000"/>
          <w:sz w:val="24"/>
          <w:szCs w:val="24"/>
        </w:rPr>
        <w:t>- Liczba os</w:t>
      </w:r>
      <w:r w:rsidRPr="00AD4623">
        <w:rPr>
          <w:rFonts w:ascii="Times New Roman" w:eastAsia="Times New Roman" w:hAnsi="Times New Roman" w:cs="Times New Roman"/>
          <w:color w:val="000000"/>
          <w:sz w:val="24"/>
          <w:szCs w:val="24"/>
        </w:rPr>
        <w:t>ób zatrudnionych w oparciu o umowę o pracę - 30%</w:t>
      </w:r>
    </w:p>
    <w:p w:rsidR="00AD4623" w:rsidRPr="00AD4623" w:rsidRDefault="00AD4623" w:rsidP="00AD4623">
      <w:pPr>
        <w:shd w:val="clear" w:color="auto" w:fill="FFFFFF"/>
        <w:spacing w:line="240" w:lineRule="auto"/>
        <w:ind w:right="29"/>
        <w:jc w:val="both"/>
        <w:rPr>
          <w:rFonts w:ascii="Times New Roman" w:hAnsi="Times New Roman" w:cs="Times New Roman"/>
          <w:sz w:val="24"/>
          <w:szCs w:val="24"/>
        </w:rPr>
      </w:pPr>
      <w:r w:rsidRPr="00AD4623">
        <w:rPr>
          <w:rFonts w:ascii="Times New Roman" w:hAnsi="Times New Roman" w:cs="Times New Roman"/>
          <w:color w:val="000000"/>
          <w:spacing w:val="-1"/>
          <w:sz w:val="24"/>
          <w:szCs w:val="24"/>
          <w:u w:val="single"/>
        </w:rPr>
        <w:t>Spos</w:t>
      </w:r>
      <w:r w:rsidRPr="00AD4623">
        <w:rPr>
          <w:rFonts w:ascii="Times New Roman" w:eastAsia="Times New Roman" w:hAnsi="Times New Roman" w:cs="Times New Roman"/>
          <w:color w:val="000000"/>
          <w:spacing w:val="-1"/>
          <w:sz w:val="24"/>
          <w:szCs w:val="24"/>
          <w:u w:val="single"/>
        </w:rPr>
        <w:t xml:space="preserve">ób obliczania kryterium „Liczba pracowników wykonawcy zatrudnionych w działalności operacyjnej </w:t>
      </w:r>
      <w:r w:rsidRPr="00AD4623">
        <w:rPr>
          <w:rFonts w:ascii="Times New Roman" w:eastAsia="Times New Roman" w:hAnsi="Times New Roman" w:cs="Times New Roman"/>
          <w:color w:val="000000"/>
          <w:sz w:val="24"/>
          <w:szCs w:val="24"/>
          <w:u w:val="single"/>
        </w:rPr>
        <w:t>wykonawcy na umowę o pracę, w przeliczeniu na pełnozatrudnionych, według stanu na 31.12.2014 r.</w:t>
      </w:r>
    </w:p>
    <w:p w:rsidR="00C6372E" w:rsidRDefault="00C6372E" w:rsidP="00C6372E">
      <w:pPr>
        <w:shd w:val="clear" w:color="auto" w:fill="FFFFFF"/>
        <w:tabs>
          <w:tab w:val="left" w:leader="hyphen" w:pos="1723"/>
        </w:tabs>
        <w:spacing w:line="240" w:lineRule="auto"/>
        <w:ind w:left="355" w:right="5953" w:firstLine="710"/>
        <w:rPr>
          <w:rFonts w:ascii="Times New Roman" w:hAnsi="Times New Roman" w:cs="Times New Roman"/>
          <w:color w:val="000000"/>
          <w:sz w:val="24"/>
          <w:szCs w:val="24"/>
        </w:rPr>
      </w:pPr>
    </w:p>
    <w:p w:rsidR="00C6372E" w:rsidRDefault="00AD4623" w:rsidP="00C6372E">
      <w:pPr>
        <w:shd w:val="clear" w:color="auto" w:fill="FFFFFF"/>
        <w:tabs>
          <w:tab w:val="left" w:leader="hyphen" w:pos="1723"/>
        </w:tabs>
        <w:spacing w:line="240" w:lineRule="auto"/>
        <w:ind w:left="355" w:right="5953" w:firstLine="710"/>
        <w:rPr>
          <w:rFonts w:ascii="Times New Roman" w:hAnsi="Times New Roman" w:cs="Times New Roman"/>
          <w:sz w:val="24"/>
          <w:szCs w:val="24"/>
        </w:rPr>
      </w:pPr>
      <w:proofErr w:type="spellStart"/>
      <w:r w:rsidRPr="00AD4623">
        <w:rPr>
          <w:rFonts w:ascii="Times New Roman" w:hAnsi="Times New Roman" w:cs="Times New Roman"/>
          <w:color w:val="000000"/>
          <w:sz w:val="24"/>
          <w:szCs w:val="24"/>
        </w:rPr>
        <w:t>Zx</w:t>
      </w:r>
      <w:proofErr w:type="spellEnd"/>
      <w:r w:rsidRPr="00AD4623">
        <w:rPr>
          <w:rFonts w:ascii="Times New Roman" w:hAnsi="Times New Roman" w:cs="Times New Roman"/>
          <w:color w:val="000000"/>
          <w:sz w:val="24"/>
          <w:szCs w:val="24"/>
        </w:rPr>
        <w:br/>
      </w:r>
      <w:r w:rsidRPr="00AD4623">
        <w:rPr>
          <w:rFonts w:ascii="Times New Roman" w:hAnsi="Times New Roman" w:cs="Times New Roman"/>
          <w:color w:val="000000"/>
          <w:spacing w:val="-4"/>
          <w:sz w:val="24"/>
          <w:szCs w:val="24"/>
        </w:rPr>
        <w:t>Z =</w:t>
      </w:r>
      <w:r w:rsidR="00C6372E">
        <w:rPr>
          <w:rFonts w:ascii="Times New Roman" w:hAnsi="Times New Roman" w:cs="Times New Roman"/>
          <w:color w:val="000000"/>
          <w:sz w:val="24"/>
          <w:szCs w:val="24"/>
        </w:rPr>
        <w:tab/>
        <w:t>x 30 punktów</w:t>
      </w:r>
    </w:p>
    <w:p w:rsidR="00C6372E" w:rsidRDefault="00AD4623" w:rsidP="00C6372E">
      <w:pPr>
        <w:shd w:val="clear" w:color="auto" w:fill="FFFFFF"/>
        <w:tabs>
          <w:tab w:val="left" w:leader="hyphen" w:pos="1723"/>
        </w:tabs>
        <w:spacing w:line="240" w:lineRule="auto"/>
        <w:ind w:left="355" w:right="5953" w:firstLine="710"/>
        <w:rPr>
          <w:rFonts w:ascii="Times New Roman" w:hAnsi="Times New Roman" w:cs="Times New Roman"/>
          <w:color w:val="000000"/>
          <w:spacing w:val="-3"/>
          <w:sz w:val="24"/>
          <w:szCs w:val="24"/>
        </w:rPr>
      </w:pPr>
      <w:r w:rsidRPr="00AD4623">
        <w:rPr>
          <w:rFonts w:ascii="Times New Roman" w:hAnsi="Times New Roman" w:cs="Times New Roman"/>
          <w:color w:val="000000"/>
          <w:spacing w:val="-3"/>
          <w:sz w:val="24"/>
          <w:szCs w:val="24"/>
        </w:rPr>
        <w:t xml:space="preserve">Z max </w:t>
      </w:r>
    </w:p>
    <w:p w:rsidR="00AD4623" w:rsidRPr="00AD4623" w:rsidRDefault="00AD4623" w:rsidP="00C6372E">
      <w:pPr>
        <w:shd w:val="clear" w:color="auto" w:fill="FFFFFF"/>
        <w:tabs>
          <w:tab w:val="left" w:leader="hyphen" w:pos="1723"/>
        </w:tabs>
        <w:spacing w:line="240" w:lineRule="auto"/>
        <w:ind w:right="5953"/>
        <w:rPr>
          <w:rFonts w:ascii="Times New Roman" w:hAnsi="Times New Roman" w:cs="Times New Roman"/>
          <w:sz w:val="24"/>
          <w:szCs w:val="24"/>
        </w:rPr>
      </w:pPr>
      <w:r w:rsidRPr="00AD4623">
        <w:rPr>
          <w:rFonts w:ascii="Times New Roman" w:hAnsi="Times New Roman" w:cs="Times New Roman"/>
          <w:color w:val="000000"/>
          <w:sz w:val="24"/>
          <w:szCs w:val="24"/>
        </w:rPr>
        <w:t>gdzie:</w:t>
      </w:r>
    </w:p>
    <w:p w:rsidR="00AD4623" w:rsidRPr="00AD4623" w:rsidRDefault="00AD4623" w:rsidP="00AD4623">
      <w:pPr>
        <w:shd w:val="clear" w:color="auto" w:fill="FFFFFF"/>
        <w:spacing w:line="240" w:lineRule="auto"/>
        <w:ind w:left="10" w:right="24"/>
        <w:jc w:val="both"/>
        <w:rPr>
          <w:rFonts w:ascii="Times New Roman" w:hAnsi="Times New Roman" w:cs="Times New Roman"/>
          <w:sz w:val="24"/>
          <w:szCs w:val="24"/>
        </w:rPr>
      </w:pPr>
      <w:r w:rsidRPr="00AD4623">
        <w:rPr>
          <w:rFonts w:ascii="Times New Roman" w:hAnsi="Times New Roman" w:cs="Times New Roman"/>
          <w:color w:val="000000"/>
          <w:sz w:val="24"/>
          <w:szCs w:val="24"/>
        </w:rPr>
        <w:t>Z = liczba punkt</w:t>
      </w:r>
      <w:r w:rsidRPr="00AD4623">
        <w:rPr>
          <w:rFonts w:ascii="Times New Roman" w:eastAsia="Times New Roman" w:hAnsi="Times New Roman" w:cs="Times New Roman"/>
          <w:color w:val="000000"/>
          <w:sz w:val="24"/>
          <w:szCs w:val="24"/>
        </w:rPr>
        <w:t>ów za kryterium „Liczba pracowników wykonawcy zatrudnionych w działalności operacyjnej wykonawcy na umowę o pracę, w przeliczeniu na pełnozatrudnionych, według stanu na 31.12.2014 r.</w:t>
      </w:r>
    </w:p>
    <w:p w:rsidR="00AD4623" w:rsidRPr="00AD4623" w:rsidRDefault="00AD4623" w:rsidP="00AD4623">
      <w:pPr>
        <w:shd w:val="clear" w:color="auto" w:fill="FFFFFF"/>
        <w:spacing w:line="240" w:lineRule="auto"/>
        <w:ind w:left="14" w:right="14"/>
        <w:jc w:val="both"/>
        <w:rPr>
          <w:rFonts w:ascii="Times New Roman" w:hAnsi="Times New Roman" w:cs="Times New Roman"/>
          <w:sz w:val="24"/>
          <w:szCs w:val="24"/>
        </w:rPr>
      </w:pPr>
      <w:proofErr w:type="spellStart"/>
      <w:r w:rsidRPr="00AD4623">
        <w:rPr>
          <w:rFonts w:ascii="Times New Roman" w:hAnsi="Times New Roman" w:cs="Times New Roman"/>
          <w:color w:val="000000"/>
          <w:sz w:val="24"/>
          <w:szCs w:val="24"/>
        </w:rPr>
        <w:t>Zx</w:t>
      </w:r>
      <w:proofErr w:type="spellEnd"/>
      <w:r w:rsidRPr="00AD4623">
        <w:rPr>
          <w:rFonts w:ascii="Times New Roman" w:hAnsi="Times New Roman" w:cs="Times New Roman"/>
          <w:color w:val="000000"/>
          <w:sz w:val="24"/>
          <w:szCs w:val="24"/>
        </w:rPr>
        <w:t xml:space="preserve"> = liczba pracownik</w:t>
      </w:r>
      <w:r w:rsidRPr="00AD4623">
        <w:rPr>
          <w:rFonts w:ascii="Times New Roman" w:eastAsia="Times New Roman" w:hAnsi="Times New Roman" w:cs="Times New Roman"/>
          <w:color w:val="000000"/>
          <w:sz w:val="24"/>
          <w:szCs w:val="24"/>
        </w:rPr>
        <w:t>ów wykonawcy zatrudnionych w działalności operacyjnej wykonawcy na umowę o pracę, w przeliczeniu na pełnozatrudnionych, według stanu na 31.122014 r. wynikająca z oferty badanej;</w:t>
      </w:r>
    </w:p>
    <w:p w:rsidR="00AD4623" w:rsidRPr="00AD4623" w:rsidRDefault="00AD4623" w:rsidP="00AD4623">
      <w:pPr>
        <w:shd w:val="clear" w:color="auto" w:fill="FFFFFF"/>
        <w:spacing w:line="240" w:lineRule="auto"/>
        <w:ind w:left="5" w:right="24"/>
        <w:jc w:val="both"/>
        <w:rPr>
          <w:rFonts w:ascii="Times New Roman" w:hAnsi="Times New Roman" w:cs="Times New Roman"/>
          <w:sz w:val="24"/>
          <w:szCs w:val="24"/>
        </w:rPr>
      </w:pPr>
      <w:r w:rsidRPr="00AD4623">
        <w:rPr>
          <w:rFonts w:ascii="Times New Roman" w:hAnsi="Times New Roman" w:cs="Times New Roman"/>
          <w:color w:val="000000"/>
          <w:sz w:val="24"/>
          <w:szCs w:val="24"/>
        </w:rPr>
        <w:t>Z max = najwi</w:t>
      </w:r>
      <w:r w:rsidRPr="00AD4623">
        <w:rPr>
          <w:rFonts w:ascii="Times New Roman" w:eastAsia="Times New Roman" w:hAnsi="Times New Roman" w:cs="Times New Roman"/>
          <w:color w:val="000000"/>
          <w:sz w:val="24"/>
          <w:szCs w:val="24"/>
        </w:rPr>
        <w:t>ększa liczba pracowników wykonawcy zatrudnionych w działalności operacyjnej wykonawcy na umowę o pracę, w przeliczeniu na pełnozatrudnionych, według stanu na 31.12.2014 r. wynikający z ofert, które nie podlegają odrzuceniu.</w:t>
      </w:r>
    </w:p>
    <w:p w:rsidR="00AD4623" w:rsidRPr="00AD4623" w:rsidRDefault="00AD4623" w:rsidP="00AD4623">
      <w:pPr>
        <w:shd w:val="clear" w:color="auto" w:fill="FFFFFF"/>
        <w:spacing w:line="240" w:lineRule="auto"/>
        <w:ind w:left="10" w:right="14"/>
        <w:jc w:val="both"/>
        <w:rPr>
          <w:rFonts w:ascii="Times New Roman" w:hAnsi="Times New Roman" w:cs="Times New Roman"/>
          <w:sz w:val="24"/>
          <w:szCs w:val="24"/>
        </w:rPr>
      </w:pPr>
      <w:r w:rsidRPr="00AD4623">
        <w:rPr>
          <w:rFonts w:ascii="Times New Roman" w:hAnsi="Times New Roman" w:cs="Times New Roman"/>
          <w:color w:val="000000"/>
          <w:sz w:val="24"/>
          <w:szCs w:val="24"/>
        </w:rPr>
        <w:t>Przez dzia</w:t>
      </w:r>
      <w:r w:rsidRPr="00AD4623">
        <w:rPr>
          <w:rFonts w:ascii="Times New Roman" w:eastAsia="Times New Roman" w:hAnsi="Times New Roman" w:cs="Times New Roman"/>
          <w:color w:val="000000"/>
          <w:sz w:val="24"/>
          <w:szCs w:val="24"/>
        </w:rPr>
        <w:t>łalność operacyjną Zamawiający rozumie działalność Wykonawcy związaną z realizacją usług objętych niniejszym postępowaniem w zakresie: odbierania i dostarczania korespondencji, obsługi korespondencji w placówkach pocztowych, spedycji i transportu, czynności ekspedycyjno-rozdzielczych, z uwzględnieniem osób zatrudnionych u wykonawcy i jego podwykonawców. Za najkorzystniejszą zostanie uznana oferta, która uzyska najwyższą liczbę punktów. Punkty będą liczone do dwóch miejsc po przecinku.</w:t>
      </w:r>
    </w:p>
    <w:p w:rsidR="00AD4623" w:rsidRPr="00AD4623" w:rsidRDefault="00AD4623" w:rsidP="00AD4623">
      <w:pPr>
        <w:shd w:val="clear" w:color="auto" w:fill="FFFFFF"/>
        <w:spacing w:line="240" w:lineRule="auto"/>
        <w:ind w:left="10" w:right="14"/>
        <w:jc w:val="both"/>
        <w:rPr>
          <w:rFonts w:ascii="Times New Roman" w:hAnsi="Times New Roman" w:cs="Times New Roman"/>
          <w:sz w:val="24"/>
          <w:szCs w:val="24"/>
        </w:rPr>
      </w:pPr>
      <w:r w:rsidRPr="00AD4623">
        <w:rPr>
          <w:rFonts w:ascii="Times New Roman" w:hAnsi="Times New Roman" w:cs="Times New Roman"/>
          <w:color w:val="000000"/>
          <w:sz w:val="24"/>
          <w:szCs w:val="24"/>
        </w:rPr>
        <w:t>Podsumowuj</w:t>
      </w:r>
      <w:r w:rsidRPr="00AD4623">
        <w:rPr>
          <w:rFonts w:ascii="Times New Roman" w:eastAsia="Times New Roman" w:hAnsi="Times New Roman" w:cs="Times New Roman"/>
          <w:color w:val="000000"/>
          <w:sz w:val="24"/>
          <w:szCs w:val="24"/>
        </w:rPr>
        <w:t>ąc powyższe, Wykonawca wnosi o dokonanie wskazanej modyfikacji SIWZ poprzez dodanie kryterium społecznego oraz dokonanie odpowiednich zmian w dokumentacji dotyczącej postępowania.</w:t>
      </w:r>
    </w:p>
    <w:p w:rsidR="00E1152E" w:rsidRPr="00AD4623" w:rsidRDefault="00E1152E"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color w:val="000000"/>
          <w:spacing w:val="-15"/>
          <w:sz w:val="24"/>
          <w:szCs w:val="24"/>
        </w:rPr>
      </w:pPr>
    </w:p>
    <w:p w:rsidR="00C6372E" w:rsidRPr="00F6708C" w:rsidRDefault="00C6372E"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b/>
          <w:color w:val="000000"/>
          <w:spacing w:val="-15"/>
          <w:sz w:val="24"/>
          <w:szCs w:val="24"/>
        </w:rPr>
      </w:pPr>
      <w:r w:rsidRPr="00C6372E">
        <w:rPr>
          <w:rFonts w:ascii="Times New Roman" w:hAnsi="Times New Roman" w:cs="Times New Roman"/>
          <w:b/>
          <w:color w:val="000000"/>
          <w:spacing w:val="-15"/>
          <w:sz w:val="24"/>
          <w:szCs w:val="24"/>
        </w:rPr>
        <w:t>ODPOWIEDŹ:</w:t>
      </w:r>
    </w:p>
    <w:p w:rsidR="00C6372E" w:rsidRDefault="00C6372E"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color w:val="000000"/>
          <w:spacing w:val="-15"/>
          <w:sz w:val="24"/>
          <w:szCs w:val="24"/>
        </w:rPr>
      </w:pPr>
      <w:r>
        <w:rPr>
          <w:rFonts w:ascii="Times New Roman" w:hAnsi="Times New Roman" w:cs="Times New Roman"/>
          <w:color w:val="000000"/>
          <w:spacing w:val="-15"/>
          <w:sz w:val="24"/>
          <w:szCs w:val="24"/>
        </w:rPr>
        <w:t xml:space="preserve">Zamawiający nie dokona modyfikacji SIWZ poprzez dodanie kryterium społecznego oraz dokonanie odpowiednich zmian w dokumentacji dotyczącej postępowania. Zamawiający skonstruował kryteria oceny ofert w niniejszym postępowaniu o dyspozycję art. 91 ust 2 w związku z art. 7 ust 1 ustawy Prawo zamówień publicznych (Dz. U. z 2013r., poz. 907 ze zm.), które zapewniają równe traktowanie wykonawców w postępowaniu o udzielenie zamówienia publicznego. </w:t>
      </w:r>
    </w:p>
    <w:p w:rsidR="00C6372E" w:rsidRDefault="00C6372E"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color w:val="000000"/>
          <w:spacing w:val="-15"/>
          <w:sz w:val="24"/>
          <w:szCs w:val="24"/>
        </w:rPr>
      </w:pPr>
    </w:p>
    <w:p w:rsidR="00C6372E" w:rsidRDefault="00C6372E"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b/>
          <w:color w:val="000000"/>
          <w:spacing w:val="-15"/>
          <w:sz w:val="24"/>
          <w:szCs w:val="24"/>
        </w:rPr>
      </w:pPr>
    </w:p>
    <w:p w:rsidR="00C6372E" w:rsidRDefault="00C6372E"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b/>
          <w:color w:val="000000"/>
          <w:spacing w:val="-15"/>
          <w:sz w:val="24"/>
          <w:szCs w:val="24"/>
        </w:rPr>
      </w:pPr>
      <w:r w:rsidRPr="00C6372E">
        <w:rPr>
          <w:rFonts w:ascii="Times New Roman" w:hAnsi="Times New Roman" w:cs="Times New Roman"/>
          <w:b/>
          <w:color w:val="000000"/>
          <w:spacing w:val="-15"/>
          <w:sz w:val="24"/>
          <w:szCs w:val="24"/>
        </w:rPr>
        <w:t>PYTANIE 8:</w:t>
      </w:r>
    </w:p>
    <w:p w:rsidR="00C6372E" w:rsidRPr="00C6372E" w:rsidRDefault="00C6372E" w:rsidP="00C6372E">
      <w:pPr>
        <w:shd w:val="clear" w:color="auto" w:fill="FFFFFF"/>
        <w:spacing w:after="0" w:line="240" w:lineRule="auto"/>
        <w:ind w:left="5"/>
        <w:jc w:val="both"/>
        <w:rPr>
          <w:rFonts w:ascii="Times New Roman" w:hAnsi="Times New Roman" w:cs="Times New Roman"/>
          <w:sz w:val="24"/>
          <w:szCs w:val="24"/>
        </w:rPr>
      </w:pPr>
      <w:r w:rsidRPr="00C6372E">
        <w:rPr>
          <w:rFonts w:ascii="Times New Roman" w:hAnsi="Times New Roman" w:cs="Times New Roman"/>
          <w:color w:val="000000"/>
          <w:sz w:val="24"/>
          <w:szCs w:val="24"/>
        </w:rPr>
        <w:t>„</w:t>
      </w:r>
      <w:r w:rsidRPr="00C6372E">
        <w:rPr>
          <w:rFonts w:ascii="Times New Roman" w:hAnsi="Times New Roman" w:cs="Times New Roman"/>
          <w:color w:val="000000"/>
          <w:sz w:val="24"/>
          <w:szCs w:val="24"/>
        </w:rPr>
        <w:t>Wnosimy o zmian</w:t>
      </w:r>
      <w:r w:rsidRPr="00C6372E">
        <w:rPr>
          <w:rFonts w:ascii="Times New Roman" w:eastAsia="Times New Roman" w:hAnsi="Times New Roman" w:cs="Times New Roman"/>
          <w:color w:val="000000"/>
          <w:sz w:val="24"/>
          <w:szCs w:val="24"/>
        </w:rPr>
        <w:t>ę w Rozdziale XIX. pkt 1 lit. a. Załącznika nr 1 do SIWZ oraz w pkt. 21 lit. a.</w:t>
      </w:r>
      <w:r>
        <w:rPr>
          <w:rFonts w:ascii="Times New Roman" w:hAnsi="Times New Roman" w:cs="Times New Roman"/>
          <w:sz w:val="24"/>
          <w:szCs w:val="24"/>
        </w:rPr>
        <w:t xml:space="preserve"> </w:t>
      </w:r>
      <w:r w:rsidRPr="00C6372E">
        <w:rPr>
          <w:rFonts w:ascii="Times New Roman" w:hAnsi="Times New Roman" w:cs="Times New Roman"/>
          <w:color w:val="000000"/>
          <w:sz w:val="24"/>
          <w:szCs w:val="24"/>
        </w:rPr>
        <w:t>Za</w:t>
      </w:r>
      <w:r w:rsidRPr="00C6372E">
        <w:rPr>
          <w:rFonts w:ascii="Times New Roman" w:eastAsia="Times New Roman" w:hAnsi="Times New Roman" w:cs="Times New Roman"/>
          <w:color w:val="000000"/>
          <w:sz w:val="24"/>
          <w:szCs w:val="24"/>
        </w:rPr>
        <w:t>łączniku nr 6 do SIWZ - Istotne postanowienia umowy w następujący sposób:</w:t>
      </w:r>
    </w:p>
    <w:p w:rsidR="00C6372E" w:rsidRDefault="00C6372E" w:rsidP="00C6372E">
      <w:pPr>
        <w:shd w:val="clear" w:color="auto" w:fill="FFFFFF"/>
        <w:spacing w:after="0" w:line="240" w:lineRule="auto"/>
        <w:ind w:left="10"/>
        <w:jc w:val="both"/>
        <w:rPr>
          <w:rFonts w:ascii="Times New Roman" w:hAnsi="Times New Roman" w:cs="Times New Roman"/>
          <w:color w:val="000000"/>
          <w:spacing w:val="-5"/>
          <w:sz w:val="24"/>
          <w:szCs w:val="24"/>
        </w:rPr>
      </w:pPr>
      <w:r w:rsidRPr="00C6372E">
        <w:rPr>
          <w:rFonts w:ascii="Times New Roman" w:hAnsi="Times New Roman" w:cs="Times New Roman"/>
          <w:color w:val="000000"/>
          <w:sz w:val="24"/>
          <w:szCs w:val="24"/>
        </w:rPr>
        <w:t>,,a) ustawowej zmiany lub ustalenia obowi</w:t>
      </w:r>
      <w:r w:rsidRPr="00C6372E">
        <w:rPr>
          <w:rFonts w:ascii="Times New Roman" w:eastAsia="Times New Roman" w:hAnsi="Times New Roman" w:cs="Times New Roman"/>
          <w:color w:val="000000"/>
          <w:sz w:val="24"/>
          <w:szCs w:val="24"/>
        </w:rPr>
        <w:t>ązku podatkowego w zakresie podatku od towarów i usług</w:t>
      </w:r>
      <w:r>
        <w:rPr>
          <w:rFonts w:ascii="Times New Roman" w:hAnsi="Times New Roman" w:cs="Times New Roman"/>
          <w:sz w:val="24"/>
          <w:szCs w:val="24"/>
        </w:rPr>
        <w:t xml:space="preserve"> </w:t>
      </w:r>
      <w:r w:rsidRPr="00C6372E">
        <w:rPr>
          <w:rFonts w:ascii="Times New Roman" w:hAnsi="Times New Roman" w:cs="Times New Roman"/>
          <w:color w:val="000000"/>
          <w:spacing w:val="-5"/>
          <w:sz w:val="24"/>
          <w:szCs w:val="24"/>
        </w:rPr>
        <w:t>(VAT)."</w:t>
      </w:r>
    </w:p>
    <w:p w:rsidR="00C6372E" w:rsidRDefault="00C6372E" w:rsidP="00C6372E">
      <w:pPr>
        <w:shd w:val="clear" w:color="auto" w:fill="FFFFFF"/>
        <w:spacing w:after="0" w:line="240" w:lineRule="auto"/>
        <w:ind w:left="10"/>
        <w:jc w:val="both"/>
        <w:rPr>
          <w:rFonts w:ascii="Times New Roman" w:hAnsi="Times New Roman" w:cs="Times New Roman"/>
          <w:color w:val="000000"/>
          <w:spacing w:val="-5"/>
          <w:sz w:val="24"/>
          <w:szCs w:val="24"/>
        </w:rPr>
      </w:pPr>
    </w:p>
    <w:p w:rsidR="00C6372E" w:rsidRDefault="00C6372E" w:rsidP="00F6708C">
      <w:pPr>
        <w:shd w:val="clear" w:color="auto" w:fill="FFFFFF"/>
        <w:spacing w:after="0" w:line="240" w:lineRule="auto"/>
        <w:ind w:left="10"/>
        <w:jc w:val="both"/>
        <w:rPr>
          <w:rFonts w:ascii="Times New Roman" w:hAnsi="Times New Roman" w:cs="Times New Roman"/>
          <w:b/>
          <w:color w:val="000000"/>
          <w:spacing w:val="-5"/>
          <w:sz w:val="24"/>
          <w:szCs w:val="24"/>
        </w:rPr>
      </w:pPr>
      <w:r w:rsidRPr="00C6372E">
        <w:rPr>
          <w:rFonts w:ascii="Times New Roman" w:hAnsi="Times New Roman" w:cs="Times New Roman"/>
          <w:b/>
          <w:color w:val="000000"/>
          <w:spacing w:val="-5"/>
          <w:sz w:val="24"/>
          <w:szCs w:val="24"/>
        </w:rPr>
        <w:t>ODPOWIEDŹ:</w:t>
      </w:r>
    </w:p>
    <w:p w:rsidR="00C6372E" w:rsidRPr="00C6372E" w:rsidRDefault="00C6372E" w:rsidP="00C6372E">
      <w:pPr>
        <w:shd w:val="clear" w:color="auto" w:fill="FFFFFF"/>
        <w:spacing w:after="0" w:line="240" w:lineRule="auto"/>
        <w:ind w:left="10"/>
        <w:jc w:val="both"/>
        <w:rPr>
          <w:rFonts w:ascii="Times New Roman" w:hAnsi="Times New Roman" w:cs="Times New Roman"/>
          <w:sz w:val="24"/>
          <w:szCs w:val="24"/>
        </w:rPr>
      </w:pPr>
      <w:r w:rsidRPr="00C6372E">
        <w:rPr>
          <w:rFonts w:ascii="Times New Roman" w:hAnsi="Times New Roman" w:cs="Times New Roman"/>
          <w:color w:val="000000"/>
          <w:spacing w:val="-5"/>
          <w:sz w:val="24"/>
          <w:szCs w:val="24"/>
        </w:rPr>
        <w:t xml:space="preserve">Zamawiający </w:t>
      </w:r>
      <w:r>
        <w:rPr>
          <w:rFonts w:ascii="Times New Roman" w:hAnsi="Times New Roman" w:cs="Times New Roman"/>
          <w:color w:val="000000"/>
          <w:spacing w:val="-5"/>
          <w:sz w:val="24"/>
          <w:szCs w:val="24"/>
        </w:rPr>
        <w:t xml:space="preserve">dokona zmiany zapisów w </w:t>
      </w:r>
      <w:r w:rsidRPr="00C6372E">
        <w:rPr>
          <w:rFonts w:ascii="Times New Roman" w:eastAsia="Times New Roman" w:hAnsi="Times New Roman" w:cs="Times New Roman"/>
          <w:color w:val="000000"/>
          <w:sz w:val="24"/>
          <w:szCs w:val="24"/>
        </w:rPr>
        <w:t>Rozdziale XIX. pkt 1 lit. a. Załącznika nr 1 do SIWZ oraz w pkt. 21 lit. a.</w:t>
      </w:r>
      <w:r>
        <w:rPr>
          <w:rFonts w:ascii="Times New Roman" w:hAnsi="Times New Roman" w:cs="Times New Roman"/>
          <w:sz w:val="24"/>
          <w:szCs w:val="24"/>
        </w:rPr>
        <w:t xml:space="preserve"> </w:t>
      </w:r>
      <w:r w:rsidRPr="00C6372E">
        <w:rPr>
          <w:rFonts w:ascii="Times New Roman" w:hAnsi="Times New Roman" w:cs="Times New Roman"/>
          <w:color w:val="000000"/>
          <w:sz w:val="24"/>
          <w:szCs w:val="24"/>
        </w:rPr>
        <w:t>Za</w:t>
      </w:r>
      <w:r w:rsidRPr="00C6372E">
        <w:rPr>
          <w:rFonts w:ascii="Times New Roman" w:eastAsia="Times New Roman" w:hAnsi="Times New Roman" w:cs="Times New Roman"/>
          <w:color w:val="000000"/>
          <w:sz w:val="24"/>
          <w:szCs w:val="24"/>
        </w:rPr>
        <w:t>łączniku nr 6 do SIWZ - Istotne postanowienia umowy</w:t>
      </w:r>
      <w:r>
        <w:rPr>
          <w:rFonts w:ascii="Times New Roman" w:eastAsia="Times New Roman" w:hAnsi="Times New Roman" w:cs="Times New Roman"/>
          <w:color w:val="000000"/>
          <w:sz w:val="24"/>
          <w:szCs w:val="24"/>
        </w:rPr>
        <w:t xml:space="preserve"> w zaproponowany przez Wykonawcę sposób.</w:t>
      </w:r>
    </w:p>
    <w:p w:rsidR="00F6708C" w:rsidRDefault="00F6708C"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b/>
          <w:color w:val="000000"/>
          <w:spacing w:val="-15"/>
          <w:sz w:val="24"/>
          <w:szCs w:val="24"/>
        </w:rPr>
      </w:pPr>
    </w:p>
    <w:p w:rsidR="00F6708C" w:rsidRDefault="00F6708C"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b/>
          <w:color w:val="000000"/>
          <w:spacing w:val="-15"/>
          <w:sz w:val="24"/>
          <w:szCs w:val="24"/>
        </w:rPr>
      </w:pPr>
    </w:p>
    <w:p w:rsidR="00C6372E" w:rsidRDefault="00F6708C"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b/>
          <w:color w:val="000000"/>
          <w:spacing w:val="-15"/>
          <w:sz w:val="24"/>
          <w:szCs w:val="24"/>
        </w:rPr>
      </w:pPr>
      <w:r>
        <w:rPr>
          <w:rFonts w:ascii="Times New Roman" w:hAnsi="Times New Roman" w:cs="Times New Roman"/>
          <w:b/>
          <w:color w:val="000000"/>
          <w:spacing w:val="-15"/>
          <w:sz w:val="24"/>
          <w:szCs w:val="24"/>
        </w:rPr>
        <w:t>PYTANIE 9:</w:t>
      </w:r>
    </w:p>
    <w:p w:rsidR="00C6372E" w:rsidRPr="00630B41" w:rsidRDefault="00C6372E" w:rsidP="00630B41">
      <w:pPr>
        <w:shd w:val="clear" w:color="auto" w:fill="FFFFFF"/>
        <w:spacing w:line="240" w:lineRule="auto"/>
        <w:ind w:right="5"/>
        <w:jc w:val="both"/>
        <w:rPr>
          <w:rFonts w:ascii="Times New Roman" w:hAnsi="Times New Roman" w:cs="Times New Roman"/>
          <w:sz w:val="24"/>
          <w:szCs w:val="24"/>
        </w:rPr>
      </w:pPr>
      <w:r w:rsidRPr="00630B41">
        <w:rPr>
          <w:rFonts w:ascii="Times New Roman" w:hAnsi="Times New Roman" w:cs="Times New Roman"/>
          <w:color w:val="000000"/>
          <w:sz w:val="24"/>
          <w:szCs w:val="24"/>
        </w:rPr>
        <w:t>„</w:t>
      </w:r>
      <w:r w:rsidRPr="00630B41">
        <w:rPr>
          <w:rFonts w:ascii="Times New Roman" w:hAnsi="Times New Roman" w:cs="Times New Roman"/>
          <w:color w:val="000000"/>
          <w:sz w:val="24"/>
          <w:szCs w:val="24"/>
        </w:rPr>
        <w:t>Wykonawca wnosi o modyfikacj</w:t>
      </w:r>
      <w:r w:rsidRPr="00630B41">
        <w:rPr>
          <w:rFonts w:ascii="Times New Roman" w:eastAsia="Times New Roman" w:hAnsi="Times New Roman" w:cs="Times New Roman"/>
          <w:color w:val="000000"/>
          <w:sz w:val="24"/>
          <w:szCs w:val="24"/>
        </w:rPr>
        <w:t>ę Załącznika nr 2 do SIWZ - Formularz cenowy w zakresie nazwy</w:t>
      </w:r>
      <w:r w:rsidRPr="00630B41">
        <w:rPr>
          <w:rFonts w:ascii="Times New Roman" w:hAnsi="Times New Roman" w:cs="Times New Roman"/>
          <w:sz w:val="24"/>
          <w:szCs w:val="24"/>
        </w:rPr>
        <w:t xml:space="preserve"> </w:t>
      </w:r>
      <w:r w:rsidRPr="00630B41">
        <w:rPr>
          <w:rFonts w:ascii="Times New Roman" w:hAnsi="Times New Roman" w:cs="Times New Roman"/>
          <w:color w:val="000000"/>
          <w:sz w:val="24"/>
          <w:szCs w:val="24"/>
        </w:rPr>
        <w:t>kolumny 8, poprzez przyj</w:t>
      </w:r>
      <w:r w:rsidRPr="00630B41">
        <w:rPr>
          <w:rFonts w:ascii="Times New Roman" w:eastAsia="Times New Roman" w:hAnsi="Times New Roman" w:cs="Times New Roman"/>
          <w:color w:val="000000"/>
          <w:sz w:val="24"/>
          <w:szCs w:val="24"/>
        </w:rPr>
        <w:t>ęcie nazwy kolumny o następującej treści: „Wartość podatku VAT". Zdaniem</w:t>
      </w:r>
      <w:r w:rsidRPr="00630B41">
        <w:rPr>
          <w:rFonts w:ascii="Times New Roman" w:hAnsi="Times New Roman" w:cs="Times New Roman"/>
          <w:sz w:val="24"/>
          <w:szCs w:val="24"/>
        </w:rPr>
        <w:t xml:space="preserve"> </w:t>
      </w:r>
      <w:r w:rsidRPr="00630B41">
        <w:rPr>
          <w:rFonts w:ascii="Times New Roman" w:hAnsi="Times New Roman" w:cs="Times New Roman"/>
          <w:color w:val="000000"/>
          <w:sz w:val="24"/>
          <w:szCs w:val="24"/>
        </w:rPr>
        <w:t>Wykonawcy dopiero powy</w:t>
      </w:r>
      <w:r w:rsidRPr="00630B41">
        <w:rPr>
          <w:rFonts w:ascii="Times New Roman" w:eastAsia="Times New Roman" w:hAnsi="Times New Roman" w:cs="Times New Roman"/>
          <w:color w:val="000000"/>
          <w:sz w:val="24"/>
          <w:szCs w:val="24"/>
        </w:rPr>
        <w:t>ższa zmiana umożliwi Wykonawcy prawidłowe obliczenie w kolumnie 9</w:t>
      </w:r>
      <w:r w:rsidRPr="00630B41">
        <w:rPr>
          <w:rFonts w:ascii="Times New Roman" w:hAnsi="Times New Roman" w:cs="Times New Roman"/>
          <w:sz w:val="24"/>
          <w:szCs w:val="24"/>
        </w:rPr>
        <w:t xml:space="preserve"> </w:t>
      </w:r>
      <w:r w:rsidRPr="00630B41">
        <w:rPr>
          <w:rFonts w:ascii="Times New Roman" w:eastAsia="Times New Roman" w:hAnsi="Times New Roman" w:cs="Times New Roman"/>
          <w:color w:val="000000"/>
          <w:sz w:val="24"/>
          <w:szCs w:val="24"/>
        </w:rPr>
        <w:t>„Wartości brutto w okresie trwania umowy kol. 9 = kol. 7+kol. 8." Stawka podatku VAT to przecież</w:t>
      </w:r>
      <w:r w:rsidRPr="00630B41">
        <w:rPr>
          <w:rFonts w:ascii="Times New Roman" w:hAnsi="Times New Roman" w:cs="Times New Roman"/>
          <w:sz w:val="24"/>
          <w:szCs w:val="24"/>
        </w:rPr>
        <w:t xml:space="preserve"> </w:t>
      </w:r>
      <w:r w:rsidRPr="00630B41">
        <w:rPr>
          <w:rFonts w:ascii="Times New Roman" w:hAnsi="Times New Roman" w:cs="Times New Roman"/>
          <w:color w:val="000000"/>
          <w:sz w:val="24"/>
          <w:szCs w:val="24"/>
        </w:rPr>
        <w:t>zgodnie z art. 41 ustawy z dnia 11.03.2004r. o podatku od towar</w:t>
      </w:r>
      <w:r w:rsidRPr="00630B41">
        <w:rPr>
          <w:rFonts w:ascii="Times New Roman" w:eastAsia="Times New Roman" w:hAnsi="Times New Roman" w:cs="Times New Roman"/>
          <w:color w:val="000000"/>
          <w:sz w:val="24"/>
          <w:szCs w:val="24"/>
        </w:rPr>
        <w:t>ów i usług (t. j. Dz. U. z 2011 r. Nr</w:t>
      </w:r>
      <w:r w:rsidRPr="00630B41">
        <w:rPr>
          <w:rFonts w:ascii="Times New Roman" w:hAnsi="Times New Roman" w:cs="Times New Roman"/>
          <w:color w:val="000000"/>
          <w:sz w:val="24"/>
          <w:szCs w:val="24"/>
        </w:rPr>
        <w:t>177,poz.1054 ze zmianami) procentowy wska</w:t>
      </w:r>
      <w:r w:rsidRPr="00630B41">
        <w:rPr>
          <w:rFonts w:ascii="Times New Roman" w:eastAsia="Times New Roman" w:hAnsi="Times New Roman" w:cs="Times New Roman"/>
          <w:color w:val="000000"/>
          <w:sz w:val="24"/>
          <w:szCs w:val="24"/>
        </w:rPr>
        <w:t>źnik czyli 23% ,8% itd. Wpisanie więc stawki zgodnie</w:t>
      </w:r>
      <w:r w:rsidRPr="00630B41">
        <w:rPr>
          <w:rFonts w:ascii="Times New Roman" w:eastAsia="Times New Roman" w:hAnsi="Times New Roman" w:cs="Times New Roman"/>
          <w:color w:val="000000"/>
          <w:sz w:val="24"/>
          <w:szCs w:val="24"/>
        </w:rPr>
        <w:t xml:space="preserve"> </w:t>
      </w:r>
      <w:r w:rsidRPr="00630B41">
        <w:rPr>
          <w:rFonts w:ascii="Times New Roman" w:hAnsi="Times New Roman" w:cs="Times New Roman"/>
          <w:color w:val="000000"/>
          <w:sz w:val="24"/>
          <w:szCs w:val="24"/>
        </w:rPr>
        <w:t>z literalnym brzmieniem formularza nie daje mo</w:t>
      </w:r>
      <w:r w:rsidRPr="00630B41">
        <w:rPr>
          <w:rFonts w:ascii="Times New Roman" w:eastAsia="Times New Roman" w:hAnsi="Times New Roman" w:cs="Times New Roman"/>
          <w:color w:val="000000"/>
          <w:sz w:val="24"/>
          <w:szCs w:val="24"/>
        </w:rPr>
        <w:t>żliwości prawidłowego wyliczenia kolumny 9 jako sumy pozycji 7 i 8.</w:t>
      </w:r>
      <w:r w:rsidR="00630B41">
        <w:rPr>
          <w:rFonts w:ascii="Times New Roman" w:eastAsia="Times New Roman" w:hAnsi="Times New Roman" w:cs="Times New Roman"/>
          <w:color w:val="000000"/>
          <w:sz w:val="24"/>
          <w:szCs w:val="24"/>
        </w:rPr>
        <w:t>”</w:t>
      </w:r>
    </w:p>
    <w:p w:rsidR="00C6372E" w:rsidRDefault="00C6372E" w:rsidP="00C6372E">
      <w:pPr>
        <w:shd w:val="clear" w:color="auto" w:fill="FFFFFF"/>
        <w:spacing w:after="0" w:line="240" w:lineRule="auto"/>
        <w:ind w:left="5"/>
        <w:rPr>
          <w:rFonts w:ascii="Times New Roman" w:hAnsi="Times New Roman" w:cs="Times New Roman"/>
          <w:sz w:val="24"/>
          <w:szCs w:val="24"/>
        </w:rPr>
      </w:pPr>
    </w:p>
    <w:p w:rsidR="00C746C8" w:rsidRDefault="00C746C8" w:rsidP="00C6372E">
      <w:pPr>
        <w:shd w:val="clear" w:color="auto" w:fill="FFFFFF"/>
        <w:spacing w:after="0" w:line="240" w:lineRule="auto"/>
        <w:ind w:left="5"/>
        <w:rPr>
          <w:rFonts w:ascii="Times New Roman" w:hAnsi="Times New Roman" w:cs="Times New Roman"/>
          <w:sz w:val="24"/>
          <w:szCs w:val="24"/>
        </w:rPr>
      </w:pPr>
    </w:p>
    <w:p w:rsidR="00C6372E" w:rsidRPr="00C746C8" w:rsidRDefault="00630B41" w:rsidP="00C746C8">
      <w:pPr>
        <w:shd w:val="clear" w:color="auto" w:fill="FFFFFF"/>
        <w:spacing w:after="0" w:line="240" w:lineRule="auto"/>
        <w:ind w:left="5"/>
        <w:rPr>
          <w:rFonts w:ascii="Times New Roman" w:hAnsi="Times New Roman" w:cs="Times New Roman"/>
          <w:b/>
          <w:sz w:val="24"/>
          <w:szCs w:val="24"/>
        </w:rPr>
      </w:pPr>
      <w:r w:rsidRPr="00630B41">
        <w:rPr>
          <w:rFonts w:ascii="Times New Roman" w:hAnsi="Times New Roman" w:cs="Times New Roman"/>
          <w:b/>
          <w:sz w:val="24"/>
          <w:szCs w:val="24"/>
        </w:rPr>
        <w:t>ODPOWIEDŹ:</w:t>
      </w:r>
    </w:p>
    <w:p w:rsidR="00630B41" w:rsidRDefault="00630B41"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color w:val="000000"/>
          <w:spacing w:val="-15"/>
          <w:sz w:val="24"/>
          <w:szCs w:val="24"/>
        </w:rPr>
      </w:pPr>
      <w:r>
        <w:rPr>
          <w:rFonts w:ascii="Times New Roman" w:hAnsi="Times New Roman" w:cs="Times New Roman"/>
          <w:color w:val="000000"/>
          <w:spacing w:val="-15"/>
          <w:sz w:val="24"/>
          <w:szCs w:val="24"/>
        </w:rPr>
        <w:t>Zamawiający nie dokona modyfikacji Załącznika nr 2 do SIWZ – Formularz cenowy w zakresie nazwy kolumny 8. Stawka podatku VAT jest procentowym wskaźnikiem. Wskazany procent stawki podatku umożliwia wyliczenie Zamawiającemu kwoty, która powinna zostać uwidoczniona w kol. 9 tj. kwoty zamówienia brutto. Wykonawca  jak wynika z działań arytmetycznych  może dokonać wyliczenia w następujący sposób „kwota netto + (podatek x kwota netto)”. Oczywiście wyliczenie następuje w przypadkach, gdy usługi pocztowe podlegają opodatkowaniu podatkiem VAT, czyli nie są zaliczane do powszechnych usług pocztowych.</w:t>
      </w:r>
    </w:p>
    <w:p w:rsidR="00630B41" w:rsidRDefault="00630B41"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color w:val="000000"/>
          <w:spacing w:val="-15"/>
          <w:sz w:val="24"/>
          <w:szCs w:val="24"/>
        </w:rPr>
      </w:pPr>
    </w:p>
    <w:p w:rsidR="00630B41" w:rsidRDefault="00630B41"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color w:val="000000"/>
          <w:spacing w:val="-15"/>
          <w:sz w:val="24"/>
          <w:szCs w:val="24"/>
        </w:rPr>
      </w:pPr>
    </w:p>
    <w:p w:rsidR="00630B41" w:rsidRPr="00F6708C" w:rsidRDefault="00F6708C"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b/>
          <w:color w:val="000000"/>
          <w:spacing w:val="-15"/>
          <w:sz w:val="24"/>
          <w:szCs w:val="24"/>
        </w:rPr>
      </w:pPr>
      <w:r>
        <w:rPr>
          <w:rFonts w:ascii="Times New Roman" w:hAnsi="Times New Roman" w:cs="Times New Roman"/>
          <w:b/>
          <w:color w:val="000000"/>
          <w:spacing w:val="-15"/>
          <w:sz w:val="24"/>
          <w:szCs w:val="24"/>
        </w:rPr>
        <w:t>PYTANIE 10:</w:t>
      </w:r>
    </w:p>
    <w:p w:rsidR="00630B41" w:rsidRDefault="00630B41" w:rsidP="00630B41">
      <w:pPr>
        <w:widowControl w:val="0"/>
        <w:shd w:val="clear" w:color="auto" w:fill="FFFFFF"/>
        <w:tabs>
          <w:tab w:val="left" w:pos="341"/>
        </w:tabs>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630B41">
        <w:rPr>
          <w:rFonts w:ascii="Times New Roman" w:hAnsi="Times New Roman" w:cs="Times New Roman"/>
          <w:color w:val="000000"/>
          <w:spacing w:val="-15"/>
          <w:sz w:val="24"/>
          <w:szCs w:val="24"/>
        </w:rPr>
        <w:t>„</w:t>
      </w:r>
      <w:r w:rsidRPr="00630B41">
        <w:rPr>
          <w:rFonts w:ascii="Times New Roman" w:hAnsi="Times New Roman" w:cs="Times New Roman"/>
          <w:color w:val="000000"/>
          <w:sz w:val="24"/>
          <w:szCs w:val="24"/>
        </w:rPr>
        <w:t>Wykonawca zwraca si</w:t>
      </w:r>
      <w:r w:rsidRPr="00630B41">
        <w:rPr>
          <w:rFonts w:ascii="Times New Roman" w:eastAsia="Times New Roman" w:hAnsi="Times New Roman" w:cs="Times New Roman"/>
          <w:color w:val="000000"/>
          <w:sz w:val="24"/>
          <w:szCs w:val="24"/>
        </w:rPr>
        <w:t>ę z prośbą o podział ilości potwierdzeń odbioru w pkt. V Załącznika nr 2 do SIWZ - Formularz cenowy na oddzielne pozycje dotyczące „potwierdzenia odbioru przesyłek rejestrowanych nie będących przesyłkami najszybszej kategorii/polecone ekonomiczne" i „potwierdzenie odbioru przesyłek rejestrowanych będących przesyłkami najszybszej kategorii/polecone priorytetowe", co pozwoli na prawidłową kalkulację ceny usługi dla Zamawiają</w:t>
      </w:r>
      <w:r>
        <w:rPr>
          <w:rFonts w:ascii="Times New Roman" w:eastAsia="Times New Roman" w:hAnsi="Times New Roman" w:cs="Times New Roman"/>
          <w:color w:val="000000"/>
          <w:sz w:val="24"/>
          <w:szCs w:val="24"/>
        </w:rPr>
        <w:t xml:space="preserve">cego”. </w:t>
      </w:r>
    </w:p>
    <w:p w:rsidR="00630B41" w:rsidRDefault="00630B41" w:rsidP="00630B41">
      <w:pPr>
        <w:widowControl w:val="0"/>
        <w:shd w:val="clear" w:color="auto" w:fill="FFFFFF"/>
        <w:tabs>
          <w:tab w:val="left" w:pos="341"/>
        </w:tabs>
        <w:autoSpaceDE w:val="0"/>
        <w:autoSpaceDN w:val="0"/>
        <w:adjustRightInd w:val="0"/>
        <w:spacing w:after="0" w:line="240" w:lineRule="auto"/>
        <w:jc w:val="both"/>
        <w:rPr>
          <w:rFonts w:ascii="Times New Roman" w:eastAsia="Times New Roman" w:hAnsi="Times New Roman" w:cs="Times New Roman"/>
          <w:color w:val="000000"/>
          <w:sz w:val="24"/>
          <w:szCs w:val="24"/>
        </w:rPr>
      </w:pPr>
    </w:p>
    <w:p w:rsidR="00630B41" w:rsidRDefault="00630B41" w:rsidP="00630B41">
      <w:pPr>
        <w:widowControl w:val="0"/>
        <w:shd w:val="clear" w:color="auto" w:fill="FFFFFF"/>
        <w:tabs>
          <w:tab w:val="left" w:pos="341"/>
        </w:tabs>
        <w:autoSpaceDE w:val="0"/>
        <w:autoSpaceDN w:val="0"/>
        <w:adjustRightInd w:val="0"/>
        <w:spacing w:after="0" w:line="240" w:lineRule="auto"/>
        <w:jc w:val="both"/>
        <w:rPr>
          <w:rFonts w:ascii="Times New Roman" w:eastAsia="Times New Roman" w:hAnsi="Times New Roman" w:cs="Times New Roman"/>
          <w:color w:val="000000"/>
          <w:sz w:val="24"/>
          <w:szCs w:val="24"/>
        </w:rPr>
      </w:pPr>
    </w:p>
    <w:p w:rsidR="00630B41" w:rsidRPr="00F75CD1" w:rsidRDefault="00630B41" w:rsidP="00630B41">
      <w:pPr>
        <w:widowControl w:val="0"/>
        <w:shd w:val="clear" w:color="auto" w:fill="FFFFFF"/>
        <w:tabs>
          <w:tab w:val="left" w:pos="341"/>
        </w:tabs>
        <w:autoSpaceDE w:val="0"/>
        <w:autoSpaceDN w:val="0"/>
        <w:adjustRightInd w:val="0"/>
        <w:spacing w:after="0" w:line="240" w:lineRule="auto"/>
        <w:jc w:val="both"/>
        <w:rPr>
          <w:rFonts w:ascii="Times New Roman" w:eastAsia="Times New Roman" w:hAnsi="Times New Roman" w:cs="Times New Roman"/>
          <w:b/>
          <w:color w:val="000000"/>
          <w:sz w:val="24"/>
          <w:szCs w:val="24"/>
        </w:rPr>
      </w:pPr>
      <w:r w:rsidRPr="00630B41">
        <w:rPr>
          <w:rFonts w:ascii="Times New Roman" w:eastAsia="Times New Roman" w:hAnsi="Times New Roman" w:cs="Times New Roman"/>
          <w:b/>
          <w:color w:val="000000"/>
          <w:sz w:val="24"/>
          <w:szCs w:val="24"/>
        </w:rPr>
        <w:t>ODPOWIEDŹ:</w:t>
      </w:r>
    </w:p>
    <w:p w:rsidR="00D9749B" w:rsidRDefault="00D9749B" w:rsidP="00630B41">
      <w:pPr>
        <w:widowControl w:val="0"/>
        <w:shd w:val="clear" w:color="auto" w:fill="FFFFFF"/>
        <w:tabs>
          <w:tab w:val="left" w:pos="341"/>
        </w:tabs>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Zamawiający w Załączniku nr 2 do SIWZ wyszczególnił w poszczególnych kat. ilość przesyłek. Z uwagi na fakt, iż z rozeznania Zamawiającego wynika iż koszt we wszystkich przypadkach </w:t>
      </w:r>
      <w:r w:rsidR="00F75CD1">
        <w:rPr>
          <w:rFonts w:ascii="Times New Roman" w:eastAsia="Times New Roman" w:hAnsi="Times New Roman" w:cs="Times New Roman"/>
          <w:color w:val="000000"/>
          <w:sz w:val="24"/>
          <w:szCs w:val="24"/>
        </w:rPr>
        <w:t>jest taki sam Zamawiający nie widzi powodu rozbijania poszczególnych pozycji.</w:t>
      </w:r>
    </w:p>
    <w:p w:rsidR="00630B41" w:rsidRDefault="00630B41" w:rsidP="00630B41">
      <w:pPr>
        <w:widowControl w:val="0"/>
        <w:shd w:val="clear" w:color="auto" w:fill="FFFFFF"/>
        <w:tabs>
          <w:tab w:val="left" w:pos="341"/>
        </w:tabs>
        <w:autoSpaceDE w:val="0"/>
        <w:autoSpaceDN w:val="0"/>
        <w:adjustRightInd w:val="0"/>
        <w:spacing w:after="0" w:line="240" w:lineRule="auto"/>
        <w:jc w:val="both"/>
        <w:rPr>
          <w:rFonts w:ascii="Times New Roman" w:hAnsi="Times New Roman" w:cs="Times New Roman"/>
          <w:color w:val="000000"/>
          <w:spacing w:val="-15"/>
          <w:sz w:val="24"/>
          <w:szCs w:val="24"/>
        </w:rPr>
      </w:pPr>
    </w:p>
    <w:p w:rsidR="004F1BA5" w:rsidRDefault="004F1BA5" w:rsidP="00630B41">
      <w:pPr>
        <w:widowControl w:val="0"/>
        <w:shd w:val="clear" w:color="auto" w:fill="FFFFFF"/>
        <w:tabs>
          <w:tab w:val="left" w:pos="341"/>
        </w:tabs>
        <w:autoSpaceDE w:val="0"/>
        <w:autoSpaceDN w:val="0"/>
        <w:adjustRightInd w:val="0"/>
        <w:spacing w:after="0" w:line="240" w:lineRule="auto"/>
        <w:jc w:val="both"/>
        <w:rPr>
          <w:rFonts w:ascii="Times New Roman" w:hAnsi="Times New Roman" w:cs="Times New Roman"/>
          <w:color w:val="000000"/>
          <w:spacing w:val="-15"/>
          <w:sz w:val="24"/>
          <w:szCs w:val="24"/>
        </w:rPr>
      </w:pPr>
    </w:p>
    <w:p w:rsidR="00F75CD1" w:rsidRDefault="00F75CD1" w:rsidP="00630B41">
      <w:pPr>
        <w:widowControl w:val="0"/>
        <w:shd w:val="clear" w:color="auto" w:fill="FFFFFF"/>
        <w:tabs>
          <w:tab w:val="left" w:pos="341"/>
        </w:tabs>
        <w:autoSpaceDE w:val="0"/>
        <w:autoSpaceDN w:val="0"/>
        <w:adjustRightInd w:val="0"/>
        <w:spacing w:after="0" w:line="240" w:lineRule="auto"/>
        <w:jc w:val="both"/>
        <w:rPr>
          <w:rFonts w:ascii="Times New Roman" w:hAnsi="Times New Roman" w:cs="Times New Roman"/>
          <w:color w:val="000000"/>
          <w:spacing w:val="-15"/>
          <w:sz w:val="24"/>
          <w:szCs w:val="24"/>
        </w:rPr>
      </w:pPr>
    </w:p>
    <w:p w:rsidR="004F1BA5" w:rsidRDefault="004F1BA5" w:rsidP="00630B41">
      <w:pPr>
        <w:widowControl w:val="0"/>
        <w:shd w:val="clear" w:color="auto" w:fill="FFFFFF"/>
        <w:tabs>
          <w:tab w:val="left" w:pos="341"/>
        </w:tabs>
        <w:autoSpaceDE w:val="0"/>
        <w:autoSpaceDN w:val="0"/>
        <w:adjustRightInd w:val="0"/>
        <w:spacing w:after="0" w:line="240" w:lineRule="auto"/>
        <w:jc w:val="both"/>
        <w:rPr>
          <w:rFonts w:ascii="Times New Roman" w:hAnsi="Times New Roman" w:cs="Times New Roman"/>
          <w:b/>
          <w:color w:val="000000"/>
          <w:spacing w:val="-15"/>
          <w:sz w:val="24"/>
          <w:szCs w:val="24"/>
        </w:rPr>
      </w:pPr>
      <w:r w:rsidRPr="004F1BA5">
        <w:rPr>
          <w:rFonts w:ascii="Times New Roman" w:hAnsi="Times New Roman" w:cs="Times New Roman"/>
          <w:b/>
          <w:color w:val="000000"/>
          <w:spacing w:val="-15"/>
          <w:sz w:val="24"/>
          <w:szCs w:val="24"/>
        </w:rPr>
        <w:t xml:space="preserve">PYTANIE 11: </w:t>
      </w:r>
    </w:p>
    <w:p w:rsidR="004F1BA5" w:rsidRPr="004F1BA5" w:rsidRDefault="004F1BA5" w:rsidP="004F1BA5">
      <w:pPr>
        <w:widowControl w:val="0"/>
        <w:shd w:val="clear" w:color="auto" w:fill="FFFFFF"/>
        <w:tabs>
          <w:tab w:val="left" w:pos="341"/>
        </w:tabs>
        <w:autoSpaceDE w:val="0"/>
        <w:autoSpaceDN w:val="0"/>
        <w:adjustRightInd w:val="0"/>
        <w:spacing w:after="0" w:line="240" w:lineRule="auto"/>
        <w:ind w:right="10"/>
        <w:jc w:val="both"/>
        <w:rPr>
          <w:rFonts w:ascii="Times New Roman" w:hAnsi="Times New Roman" w:cs="Times New Roman"/>
          <w:color w:val="000000"/>
          <w:spacing w:val="-15"/>
          <w:sz w:val="24"/>
          <w:szCs w:val="24"/>
        </w:rPr>
      </w:pPr>
      <w:r w:rsidRPr="004F1BA5">
        <w:rPr>
          <w:rFonts w:ascii="Times New Roman" w:hAnsi="Times New Roman" w:cs="Times New Roman"/>
          <w:color w:val="000000"/>
          <w:spacing w:val="-15"/>
          <w:sz w:val="24"/>
          <w:szCs w:val="24"/>
        </w:rPr>
        <w:t>„</w:t>
      </w:r>
      <w:r w:rsidRPr="004F1BA5">
        <w:rPr>
          <w:rFonts w:ascii="Times New Roman" w:hAnsi="Times New Roman" w:cs="Times New Roman"/>
          <w:color w:val="000000"/>
          <w:sz w:val="24"/>
          <w:szCs w:val="24"/>
        </w:rPr>
        <w:t>Ze wzgl</w:t>
      </w:r>
      <w:r w:rsidRPr="004F1BA5">
        <w:rPr>
          <w:rFonts w:ascii="Times New Roman" w:eastAsia="Times New Roman" w:hAnsi="Times New Roman" w:cs="Times New Roman"/>
          <w:color w:val="000000"/>
          <w:sz w:val="24"/>
          <w:szCs w:val="24"/>
        </w:rPr>
        <w:t>ędu na wystąpienie zerowych ilości przesyłek w Załączniku nr 2 do SIWZ - Formularz cenowy, Wykonawca zwraca się z prośbą o wyjaśnienie czy Zamawiający wymaga wprowadzania w tych pozycjach Formularza, wartości cen jednostkowych (kolumna 5 i 6 ) oraz wartości brutto (kolumna 9).</w:t>
      </w:r>
      <w:r w:rsidRPr="004F1BA5">
        <w:rPr>
          <w:rFonts w:ascii="Times New Roman" w:eastAsia="Times New Roman" w:hAnsi="Times New Roman" w:cs="Times New Roman"/>
          <w:color w:val="000000"/>
          <w:sz w:val="24"/>
          <w:szCs w:val="24"/>
        </w:rPr>
        <w:t>”</w:t>
      </w:r>
    </w:p>
    <w:p w:rsidR="004F1BA5" w:rsidRDefault="004F1BA5" w:rsidP="004F1BA5">
      <w:pPr>
        <w:widowControl w:val="0"/>
        <w:shd w:val="clear" w:color="auto" w:fill="FFFFFF"/>
        <w:tabs>
          <w:tab w:val="left" w:pos="341"/>
        </w:tabs>
        <w:autoSpaceDE w:val="0"/>
        <w:autoSpaceDN w:val="0"/>
        <w:adjustRightInd w:val="0"/>
        <w:spacing w:after="0" w:line="240" w:lineRule="auto"/>
        <w:jc w:val="both"/>
        <w:rPr>
          <w:rFonts w:ascii="Times New Roman" w:hAnsi="Times New Roman" w:cs="Times New Roman"/>
          <w:color w:val="000000"/>
          <w:spacing w:val="-15"/>
          <w:sz w:val="24"/>
          <w:szCs w:val="24"/>
        </w:rPr>
      </w:pPr>
    </w:p>
    <w:p w:rsidR="00C6372E" w:rsidRPr="00F6708C" w:rsidRDefault="004F1BA5" w:rsidP="00F6708C">
      <w:pPr>
        <w:widowControl w:val="0"/>
        <w:shd w:val="clear" w:color="auto" w:fill="FFFFFF"/>
        <w:tabs>
          <w:tab w:val="left" w:pos="355"/>
        </w:tabs>
        <w:autoSpaceDE w:val="0"/>
        <w:autoSpaceDN w:val="0"/>
        <w:adjustRightInd w:val="0"/>
        <w:spacing w:after="0" w:line="240" w:lineRule="auto"/>
        <w:jc w:val="both"/>
        <w:rPr>
          <w:rFonts w:ascii="Times New Roman" w:hAnsi="Times New Roman" w:cs="Times New Roman"/>
          <w:b/>
          <w:color w:val="000000"/>
          <w:spacing w:val="-15"/>
          <w:sz w:val="24"/>
          <w:szCs w:val="24"/>
        </w:rPr>
      </w:pPr>
      <w:r w:rsidRPr="004F1BA5">
        <w:rPr>
          <w:rFonts w:ascii="Times New Roman" w:hAnsi="Times New Roman" w:cs="Times New Roman"/>
          <w:b/>
          <w:color w:val="000000"/>
          <w:spacing w:val="-15"/>
          <w:sz w:val="24"/>
          <w:szCs w:val="24"/>
        </w:rPr>
        <w:t>ODPOWIEDŹ:</w:t>
      </w:r>
    </w:p>
    <w:p w:rsidR="004F1BA5" w:rsidRDefault="004F1BA5"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color w:val="000000"/>
          <w:spacing w:val="-15"/>
          <w:sz w:val="24"/>
          <w:szCs w:val="24"/>
        </w:rPr>
      </w:pPr>
      <w:r>
        <w:rPr>
          <w:rFonts w:ascii="Times New Roman" w:hAnsi="Times New Roman" w:cs="Times New Roman"/>
          <w:color w:val="000000"/>
          <w:spacing w:val="-15"/>
          <w:sz w:val="24"/>
          <w:szCs w:val="24"/>
        </w:rPr>
        <w:t xml:space="preserve">Zamawiający nie wymaga wprowadzenia w Formularzu cenowym wartości w przypadkach zerowych ilości przesyłek, gdyż jak wynika z działań arytmetycznych wartość pomnożona przez 0 daje 0. Pozycja ta miała jedynie zobrazować, że tego typu przesyłek Zamawiający nie ujmuje w prowadzonym postępowaniu.  </w:t>
      </w:r>
    </w:p>
    <w:p w:rsidR="00C6372E" w:rsidRPr="00AD4623" w:rsidRDefault="00C6372E"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color w:val="000000"/>
          <w:spacing w:val="-15"/>
          <w:sz w:val="24"/>
          <w:szCs w:val="24"/>
        </w:rPr>
      </w:pPr>
    </w:p>
    <w:p w:rsidR="00E1152E" w:rsidRPr="00AD4623" w:rsidRDefault="00E1152E" w:rsidP="00AD4623">
      <w:pPr>
        <w:widowControl w:val="0"/>
        <w:shd w:val="clear" w:color="auto" w:fill="FFFFFF"/>
        <w:tabs>
          <w:tab w:val="left" w:pos="355"/>
        </w:tabs>
        <w:autoSpaceDE w:val="0"/>
        <w:autoSpaceDN w:val="0"/>
        <w:adjustRightInd w:val="0"/>
        <w:spacing w:after="0" w:line="240" w:lineRule="auto"/>
        <w:ind w:right="14"/>
        <w:jc w:val="both"/>
        <w:rPr>
          <w:rFonts w:ascii="Times New Roman" w:hAnsi="Times New Roman" w:cs="Times New Roman"/>
          <w:color w:val="000000"/>
          <w:spacing w:val="-15"/>
          <w:sz w:val="24"/>
          <w:szCs w:val="24"/>
        </w:rPr>
      </w:pPr>
      <w:r w:rsidRPr="00AD4623">
        <w:rPr>
          <w:rFonts w:ascii="Times New Roman" w:hAnsi="Times New Roman" w:cs="Times New Roman"/>
          <w:color w:val="000000"/>
          <w:spacing w:val="-15"/>
          <w:sz w:val="24"/>
          <w:szCs w:val="24"/>
        </w:rPr>
        <w:t xml:space="preserve">   </w:t>
      </w:r>
    </w:p>
    <w:p w:rsidR="00E1152E" w:rsidRPr="00E1152E" w:rsidRDefault="00E1152E" w:rsidP="00E1152E">
      <w:pPr>
        <w:widowControl w:val="0"/>
        <w:shd w:val="clear" w:color="auto" w:fill="FFFFFF"/>
        <w:tabs>
          <w:tab w:val="left" w:pos="355"/>
        </w:tabs>
        <w:autoSpaceDE w:val="0"/>
        <w:autoSpaceDN w:val="0"/>
        <w:adjustRightInd w:val="0"/>
        <w:spacing w:after="0" w:line="240" w:lineRule="auto"/>
        <w:ind w:right="10"/>
        <w:jc w:val="both"/>
        <w:rPr>
          <w:rFonts w:ascii="Times New Roman" w:hAnsi="Times New Roman" w:cs="Times New Roman"/>
          <w:color w:val="000000"/>
          <w:spacing w:val="-11"/>
          <w:sz w:val="24"/>
          <w:szCs w:val="24"/>
        </w:rPr>
      </w:pPr>
    </w:p>
    <w:p w:rsidR="00967E42" w:rsidRPr="009D11AA" w:rsidRDefault="00C746C8" w:rsidP="00C746C8">
      <w:pPr>
        <w:shd w:val="clear" w:color="auto" w:fill="FFFFFF"/>
        <w:spacing w:after="0" w:line="240" w:lineRule="auto"/>
        <w:ind w:left="5760"/>
        <w:rPr>
          <w:rFonts w:ascii="Times New Roman" w:hAnsi="Times New Roman" w:cs="Times New Roman"/>
          <w:color w:val="000000"/>
          <w:spacing w:val="-2"/>
        </w:rPr>
      </w:pPr>
      <w:r>
        <w:rPr>
          <w:color w:val="000000"/>
          <w:spacing w:val="-2"/>
        </w:rPr>
        <w:t xml:space="preserve"> </w:t>
      </w:r>
      <w:r w:rsidR="00967E42">
        <w:rPr>
          <w:color w:val="000000"/>
          <w:spacing w:val="-2"/>
        </w:rPr>
        <w:t xml:space="preserve">   </w:t>
      </w:r>
      <w:r w:rsidR="00967E42">
        <w:rPr>
          <w:rFonts w:ascii="Times New Roman" w:hAnsi="Times New Roman" w:cs="Times New Roman"/>
          <w:color w:val="000000"/>
          <w:spacing w:val="-2"/>
        </w:rPr>
        <w:t xml:space="preserve">Z-CA </w:t>
      </w:r>
      <w:r w:rsidR="00967E42" w:rsidRPr="009D11AA">
        <w:rPr>
          <w:rFonts w:ascii="Times New Roman" w:hAnsi="Times New Roman" w:cs="Times New Roman"/>
          <w:color w:val="000000"/>
          <w:spacing w:val="-2"/>
        </w:rPr>
        <w:t>DYREKTOR</w:t>
      </w:r>
      <w:r w:rsidR="00967E42">
        <w:rPr>
          <w:rFonts w:ascii="Times New Roman" w:hAnsi="Times New Roman" w:cs="Times New Roman"/>
          <w:color w:val="000000"/>
          <w:spacing w:val="-2"/>
        </w:rPr>
        <w:t>A</w:t>
      </w:r>
    </w:p>
    <w:p w:rsidR="00967E42" w:rsidRPr="009D11AA" w:rsidRDefault="00C746C8" w:rsidP="00C746C8">
      <w:pPr>
        <w:shd w:val="clear" w:color="auto" w:fill="FFFFFF"/>
        <w:spacing w:after="0" w:line="240" w:lineRule="auto"/>
        <w:ind w:left="4320"/>
        <w:rPr>
          <w:rFonts w:ascii="Times New Roman" w:hAnsi="Times New Roman" w:cs="Times New Roman"/>
          <w:color w:val="000000"/>
          <w:spacing w:val="-2"/>
        </w:rPr>
      </w:pPr>
      <w:r>
        <w:rPr>
          <w:rFonts w:ascii="Times New Roman" w:hAnsi="Times New Roman" w:cs="Times New Roman"/>
          <w:color w:val="000000"/>
          <w:spacing w:val="-2"/>
        </w:rPr>
        <w:t xml:space="preserve">           </w:t>
      </w:r>
      <w:r w:rsidR="00967E42" w:rsidRPr="009D11AA">
        <w:rPr>
          <w:rFonts w:ascii="Times New Roman" w:hAnsi="Times New Roman" w:cs="Times New Roman"/>
          <w:color w:val="000000"/>
          <w:spacing w:val="-2"/>
        </w:rPr>
        <w:t>Powiatowego Urzędu Pracy dla Miasta Torunia</w:t>
      </w:r>
    </w:p>
    <w:p w:rsidR="00967E42" w:rsidRDefault="00C746C8" w:rsidP="00C746C8">
      <w:pPr>
        <w:shd w:val="clear" w:color="auto" w:fill="FFFFFF"/>
        <w:spacing w:after="0" w:line="240" w:lineRule="auto"/>
        <w:ind w:left="6480"/>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xml:space="preserve">   </w:t>
      </w:r>
      <w:r w:rsidR="00967E42">
        <w:rPr>
          <w:rFonts w:ascii="Times New Roman" w:hAnsi="Times New Roman" w:cs="Times New Roman"/>
          <w:color w:val="000000"/>
          <w:spacing w:val="-2"/>
          <w:sz w:val="24"/>
          <w:szCs w:val="24"/>
        </w:rPr>
        <w:t>/ - /</w:t>
      </w:r>
    </w:p>
    <w:p w:rsidR="00967E42" w:rsidRPr="009D11AA" w:rsidRDefault="00967E42" w:rsidP="00C746C8">
      <w:pPr>
        <w:shd w:val="clear" w:color="auto" w:fill="FFFFFF"/>
        <w:spacing w:after="0" w:line="240" w:lineRule="auto"/>
        <w:rPr>
          <w:rFonts w:ascii="Times New Roman" w:hAnsi="Times New Roman" w:cs="Times New Roman"/>
          <w:i/>
          <w:color w:val="000000"/>
          <w:spacing w:val="-2"/>
          <w:sz w:val="24"/>
          <w:szCs w:val="24"/>
        </w:rPr>
      </w:pPr>
      <w:r>
        <w:rPr>
          <w:rFonts w:ascii="Times New Roman" w:hAnsi="Times New Roman" w:cs="Times New Roman"/>
          <w:i/>
          <w:color w:val="000000"/>
          <w:spacing w:val="-2"/>
          <w:sz w:val="24"/>
          <w:szCs w:val="24"/>
        </w:rPr>
        <w:t xml:space="preserve">                                                              </w:t>
      </w:r>
      <w:r w:rsidR="00C746C8">
        <w:rPr>
          <w:rFonts w:ascii="Times New Roman" w:hAnsi="Times New Roman" w:cs="Times New Roman"/>
          <w:i/>
          <w:color w:val="000000"/>
          <w:spacing w:val="-2"/>
          <w:sz w:val="24"/>
          <w:szCs w:val="24"/>
        </w:rPr>
        <w:t xml:space="preserve">                              </w:t>
      </w:r>
      <w:r>
        <w:rPr>
          <w:rFonts w:ascii="Times New Roman" w:hAnsi="Times New Roman" w:cs="Times New Roman"/>
          <w:i/>
          <w:color w:val="000000"/>
          <w:spacing w:val="-2"/>
          <w:sz w:val="24"/>
          <w:szCs w:val="24"/>
        </w:rPr>
        <w:t>Bożenna Pszczółkowska-Rudnicka</w:t>
      </w:r>
    </w:p>
    <w:p w:rsidR="002848FE" w:rsidRPr="002848FE" w:rsidRDefault="002848FE" w:rsidP="002848FE">
      <w:pPr>
        <w:shd w:val="clear" w:color="auto" w:fill="FFFFFF"/>
        <w:spacing w:line="240" w:lineRule="auto"/>
        <w:ind w:right="19"/>
        <w:jc w:val="both"/>
        <w:rPr>
          <w:rFonts w:ascii="Times New Roman" w:hAnsi="Times New Roman" w:cs="Times New Roman"/>
          <w:sz w:val="24"/>
          <w:szCs w:val="24"/>
        </w:rPr>
      </w:pPr>
    </w:p>
    <w:p w:rsidR="002848FE" w:rsidRDefault="002848FE" w:rsidP="002848FE">
      <w:pPr>
        <w:widowControl w:val="0"/>
        <w:shd w:val="clear" w:color="auto" w:fill="FFFFFF"/>
        <w:tabs>
          <w:tab w:val="left" w:pos="355"/>
        </w:tabs>
        <w:autoSpaceDE w:val="0"/>
        <w:autoSpaceDN w:val="0"/>
        <w:adjustRightInd w:val="0"/>
        <w:spacing w:after="0" w:line="240" w:lineRule="auto"/>
        <w:ind w:right="24"/>
        <w:jc w:val="both"/>
        <w:rPr>
          <w:rFonts w:ascii="Times New Roman" w:hAnsi="Times New Roman" w:cs="Times New Roman"/>
          <w:color w:val="000000"/>
          <w:spacing w:val="-16"/>
          <w:sz w:val="24"/>
          <w:szCs w:val="24"/>
        </w:rPr>
      </w:pPr>
      <w:bookmarkStart w:id="0" w:name="_GoBack"/>
      <w:bookmarkEnd w:id="0"/>
    </w:p>
    <w:p w:rsidR="002848FE" w:rsidRPr="002848FE" w:rsidRDefault="002848FE" w:rsidP="002848FE">
      <w:pPr>
        <w:widowControl w:val="0"/>
        <w:shd w:val="clear" w:color="auto" w:fill="FFFFFF"/>
        <w:tabs>
          <w:tab w:val="left" w:pos="355"/>
        </w:tabs>
        <w:autoSpaceDE w:val="0"/>
        <w:autoSpaceDN w:val="0"/>
        <w:adjustRightInd w:val="0"/>
        <w:spacing w:after="0" w:line="240" w:lineRule="auto"/>
        <w:ind w:right="24"/>
        <w:jc w:val="both"/>
        <w:rPr>
          <w:rFonts w:ascii="Times New Roman" w:hAnsi="Times New Roman" w:cs="Times New Roman"/>
          <w:color w:val="000000"/>
          <w:spacing w:val="-16"/>
          <w:sz w:val="24"/>
          <w:szCs w:val="24"/>
        </w:rPr>
      </w:pPr>
    </w:p>
    <w:p w:rsidR="00C208F0" w:rsidRPr="002848FE" w:rsidRDefault="00C208F0" w:rsidP="0023358C">
      <w:pPr>
        <w:spacing w:line="240" w:lineRule="auto"/>
        <w:jc w:val="both"/>
        <w:rPr>
          <w:rFonts w:ascii="Times New Roman" w:hAnsi="Times New Roman" w:cs="Times New Roman"/>
          <w:sz w:val="24"/>
          <w:szCs w:val="24"/>
        </w:rPr>
      </w:pPr>
    </w:p>
    <w:sectPr w:rsidR="00C208F0" w:rsidRPr="002848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altName w:val="Arial"/>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5098B"/>
    <w:multiLevelType w:val="singleLevel"/>
    <w:tmpl w:val="3F32F220"/>
    <w:lvl w:ilvl="0">
      <w:start w:val="1"/>
      <w:numFmt w:val="decimal"/>
      <w:lvlText w:val="%1."/>
      <w:legacy w:legacy="1" w:legacySpace="0" w:legacyIndent="350"/>
      <w:lvlJc w:val="left"/>
      <w:rPr>
        <w:rFonts w:ascii="Arial" w:hAnsi="Arial" w:cs="Arial" w:hint="default"/>
      </w:rPr>
    </w:lvl>
  </w:abstractNum>
  <w:abstractNum w:abstractNumId="1">
    <w:nsid w:val="22461B8E"/>
    <w:multiLevelType w:val="singleLevel"/>
    <w:tmpl w:val="80547C10"/>
    <w:lvl w:ilvl="0">
      <w:start w:val="4"/>
      <w:numFmt w:val="decimal"/>
      <w:lvlText w:val="%1."/>
      <w:legacy w:legacy="1" w:legacySpace="0" w:legacyIndent="355"/>
      <w:lvlJc w:val="left"/>
      <w:rPr>
        <w:rFonts w:ascii="Arial" w:hAnsi="Arial" w:cs="Arial" w:hint="default"/>
      </w:rPr>
    </w:lvl>
  </w:abstractNum>
  <w:abstractNum w:abstractNumId="2">
    <w:nsid w:val="58D34E3D"/>
    <w:multiLevelType w:val="hybridMultilevel"/>
    <w:tmpl w:val="D278BF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6E923323"/>
    <w:multiLevelType w:val="singleLevel"/>
    <w:tmpl w:val="297E49A0"/>
    <w:lvl w:ilvl="0">
      <w:start w:val="10"/>
      <w:numFmt w:val="decimal"/>
      <w:lvlText w:val="%1."/>
      <w:legacy w:legacy="1" w:legacySpace="0" w:legacyIndent="341"/>
      <w:lvlJc w:val="left"/>
      <w:rPr>
        <w:rFonts w:ascii="Arial" w:hAnsi="Arial" w:cs="Arial"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160"/>
    <w:rsid w:val="0003017E"/>
    <w:rsid w:val="0023358C"/>
    <w:rsid w:val="002848FE"/>
    <w:rsid w:val="003006B2"/>
    <w:rsid w:val="0031384A"/>
    <w:rsid w:val="00355469"/>
    <w:rsid w:val="004F1BA5"/>
    <w:rsid w:val="005B3587"/>
    <w:rsid w:val="00630B41"/>
    <w:rsid w:val="008F1C83"/>
    <w:rsid w:val="00952119"/>
    <w:rsid w:val="00967E42"/>
    <w:rsid w:val="009C5160"/>
    <w:rsid w:val="00A66BC5"/>
    <w:rsid w:val="00AD4623"/>
    <w:rsid w:val="00C208F0"/>
    <w:rsid w:val="00C6372E"/>
    <w:rsid w:val="00C746C8"/>
    <w:rsid w:val="00D9749B"/>
    <w:rsid w:val="00E1152E"/>
    <w:rsid w:val="00E20712"/>
    <w:rsid w:val="00F24D31"/>
    <w:rsid w:val="00F6708C"/>
    <w:rsid w:val="00F75C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52119"/>
    <w:pPr>
      <w:ind w:left="720"/>
      <w:contextualSpacing/>
    </w:pPr>
  </w:style>
  <w:style w:type="paragraph" w:styleId="Tekstdymka">
    <w:name w:val="Balloon Text"/>
    <w:basedOn w:val="Normalny"/>
    <w:link w:val="TekstdymkaZnak"/>
    <w:uiPriority w:val="99"/>
    <w:semiHidden/>
    <w:unhideWhenUsed/>
    <w:rsid w:val="00E2071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07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52119"/>
    <w:pPr>
      <w:ind w:left="720"/>
      <w:contextualSpacing/>
    </w:pPr>
  </w:style>
  <w:style w:type="paragraph" w:styleId="Tekstdymka">
    <w:name w:val="Balloon Text"/>
    <w:basedOn w:val="Normalny"/>
    <w:link w:val="TekstdymkaZnak"/>
    <w:uiPriority w:val="99"/>
    <w:semiHidden/>
    <w:unhideWhenUsed/>
    <w:rsid w:val="00E2071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07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448D3-D52A-4B00-B379-FD42D7B5E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2988</Words>
  <Characters>17930</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Kamila Muszytowska</dc:creator>
  <cp:lastModifiedBy>Kamila Muszytowska</cp:lastModifiedBy>
  <cp:revision>2</cp:revision>
  <cp:lastPrinted>2015-12-18T10:25:00Z</cp:lastPrinted>
  <dcterms:created xsi:type="dcterms:W3CDTF">2015-12-18T10:38:00Z</dcterms:created>
  <dcterms:modified xsi:type="dcterms:W3CDTF">2015-12-18T10:38:00Z</dcterms:modified>
</cp:coreProperties>
</file>